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55" w:rsidRPr="002770B7" w:rsidRDefault="00636155" w:rsidP="00324107">
      <w:pPr>
        <w:pageBreakBefore/>
        <w:jc w:val="center"/>
        <w:rPr>
          <w:rFonts w:eastAsia="Times New Roman" w:cs="Times New Roman"/>
          <w:b/>
          <w:bCs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>ZARZĄDZENIE NR 021.</w:t>
      </w:r>
      <w:r w:rsidR="00363F4A">
        <w:rPr>
          <w:rFonts w:eastAsia="Times New Roman" w:cs="Times New Roman"/>
          <w:b/>
          <w:bCs/>
          <w:sz w:val="22"/>
          <w:szCs w:val="22"/>
          <w:lang w:eastAsia="ar-SA" w:bidi="ar-SA"/>
        </w:rPr>
        <w:t>6</w:t>
      </w:r>
      <w:r w:rsidR="00691D29">
        <w:rPr>
          <w:rFonts w:eastAsia="Times New Roman" w:cs="Times New Roman"/>
          <w:b/>
          <w:bCs/>
          <w:sz w:val="22"/>
          <w:szCs w:val="22"/>
          <w:lang w:eastAsia="ar-SA" w:bidi="ar-SA"/>
        </w:rPr>
        <w:t>3</w:t>
      </w:r>
      <w:r w:rsidR="00847353"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>.</w:t>
      </w:r>
      <w:r w:rsidR="00FC4C18">
        <w:rPr>
          <w:rFonts w:eastAsia="Times New Roman" w:cs="Times New Roman"/>
          <w:b/>
          <w:bCs/>
          <w:sz w:val="22"/>
          <w:szCs w:val="22"/>
          <w:lang w:eastAsia="ar-SA" w:bidi="ar-SA"/>
        </w:rPr>
        <w:t>2025</w:t>
      </w:r>
    </w:p>
    <w:p w:rsidR="00636155" w:rsidRPr="002770B7" w:rsidRDefault="00636155" w:rsidP="00324107">
      <w:pPr>
        <w:jc w:val="center"/>
        <w:rPr>
          <w:rFonts w:eastAsia="Times New Roman" w:cs="Times New Roman"/>
          <w:b/>
          <w:bCs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>DYREKTORA</w:t>
      </w:r>
      <w:r w:rsidR="008A09D1"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 xml:space="preserve"> </w:t>
      </w:r>
      <w:r w:rsidR="00847353"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>CENTRUM USŁUG SPOŁECZNYCH</w:t>
      </w:r>
    </w:p>
    <w:p w:rsidR="00636155" w:rsidRPr="002770B7" w:rsidRDefault="00636155" w:rsidP="00324107">
      <w:pPr>
        <w:jc w:val="center"/>
        <w:rPr>
          <w:rFonts w:eastAsia="Times New Roman" w:cs="Times New Roman"/>
          <w:b/>
          <w:bCs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>W  SOLCU KUJAWSKIM</w:t>
      </w:r>
    </w:p>
    <w:p w:rsidR="00636155" w:rsidRPr="002770B7" w:rsidRDefault="00636155" w:rsidP="00324107">
      <w:pPr>
        <w:jc w:val="center"/>
        <w:rPr>
          <w:rFonts w:eastAsia="Times New Roman" w:cs="Times New Roman"/>
          <w:b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 xml:space="preserve">z dnia </w:t>
      </w:r>
      <w:r w:rsidR="00363F4A">
        <w:rPr>
          <w:rFonts w:eastAsia="Times New Roman" w:cs="Times New Roman"/>
          <w:b/>
          <w:bCs/>
          <w:sz w:val="22"/>
          <w:szCs w:val="22"/>
          <w:lang w:eastAsia="ar-SA" w:bidi="ar-SA"/>
        </w:rPr>
        <w:t>31 października</w:t>
      </w:r>
      <w:r w:rsidR="00FC4C18">
        <w:rPr>
          <w:rFonts w:eastAsia="Times New Roman" w:cs="Times New Roman"/>
          <w:b/>
          <w:bCs/>
          <w:sz w:val="22"/>
          <w:szCs w:val="22"/>
          <w:lang w:eastAsia="ar-SA" w:bidi="ar-SA"/>
        </w:rPr>
        <w:t xml:space="preserve"> 2025</w:t>
      </w:r>
      <w:r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 xml:space="preserve"> r.</w:t>
      </w:r>
    </w:p>
    <w:p w:rsidR="00636155" w:rsidRPr="002770B7" w:rsidRDefault="00636155" w:rsidP="00324107">
      <w:pPr>
        <w:jc w:val="both"/>
        <w:rPr>
          <w:rFonts w:eastAsia="Times New Roman" w:cs="Times New Roman"/>
          <w:b/>
          <w:sz w:val="22"/>
          <w:szCs w:val="22"/>
          <w:lang w:eastAsia="ar-SA" w:bidi="ar-SA"/>
        </w:rPr>
      </w:pPr>
    </w:p>
    <w:p w:rsidR="00636155" w:rsidRPr="002770B7" w:rsidRDefault="00636155" w:rsidP="00324107">
      <w:pPr>
        <w:jc w:val="both"/>
        <w:rPr>
          <w:rFonts w:eastAsia="Times New Roman" w:cs="Times New Roman"/>
          <w:b/>
          <w:sz w:val="22"/>
          <w:szCs w:val="22"/>
          <w:lang w:eastAsia="ar-SA" w:bidi="ar-SA"/>
        </w:rPr>
      </w:pPr>
    </w:p>
    <w:p w:rsidR="00636155" w:rsidRPr="002770B7" w:rsidRDefault="00636155" w:rsidP="00324107">
      <w:pPr>
        <w:jc w:val="both"/>
        <w:rPr>
          <w:rFonts w:eastAsia="Times New Roman" w:cs="Times New Roman"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sz w:val="22"/>
          <w:szCs w:val="22"/>
          <w:lang w:eastAsia="ar-SA" w:bidi="ar-SA"/>
        </w:rPr>
        <w:t xml:space="preserve">w sprawie </w:t>
      </w:r>
      <w:r w:rsidR="00396269" w:rsidRPr="002770B7">
        <w:rPr>
          <w:rFonts w:eastAsia="Times New Roman" w:cs="Times New Roman"/>
          <w:b/>
          <w:sz w:val="22"/>
          <w:szCs w:val="22"/>
          <w:lang w:eastAsia="ar-SA" w:bidi="ar-SA"/>
        </w:rPr>
        <w:t>zmian w Regulaminie Organizacyjnym</w:t>
      </w:r>
      <w:r w:rsidR="00847353" w:rsidRPr="002770B7">
        <w:rPr>
          <w:rFonts w:eastAsia="Times New Roman" w:cs="Times New Roman"/>
          <w:b/>
          <w:sz w:val="22"/>
          <w:szCs w:val="22"/>
          <w:lang w:eastAsia="ar-SA" w:bidi="ar-SA"/>
        </w:rPr>
        <w:t xml:space="preserve"> Centrum Usług Społecznych </w:t>
      </w:r>
      <w:r w:rsidRPr="002770B7">
        <w:rPr>
          <w:rFonts w:eastAsia="Times New Roman" w:cs="Times New Roman"/>
          <w:b/>
          <w:sz w:val="22"/>
          <w:szCs w:val="22"/>
          <w:lang w:eastAsia="ar-SA" w:bidi="ar-SA"/>
        </w:rPr>
        <w:t xml:space="preserve"> w Solcu Kujawskim.</w:t>
      </w:r>
    </w:p>
    <w:p w:rsidR="00636155" w:rsidRPr="002770B7" w:rsidRDefault="00636155" w:rsidP="00324107">
      <w:pPr>
        <w:jc w:val="both"/>
        <w:rPr>
          <w:rFonts w:eastAsia="Times New Roman" w:cs="Times New Roman"/>
          <w:sz w:val="22"/>
          <w:szCs w:val="22"/>
          <w:lang w:eastAsia="ar-SA" w:bidi="ar-SA"/>
        </w:rPr>
      </w:pPr>
    </w:p>
    <w:p w:rsidR="00636155" w:rsidRPr="002770B7" w:rsidRDefault="00636155" w:rsidP="00324107">
      <w:pPr>
        <w:jc w:val="both"/>
        <w:rPr>
          <w:rFonts w:cs="Times New Roman"/>
          <w:sz w:val="22"/>
          <w:szCs w:val="22"/>
        </w:rPr>
      </w:pP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Na podstawie § </w:t>
      </w:r>
      <w:r w:rsidR="00847353" w:rsidRPr="002770B7">
        <w:rPr>
          <w:rFonts w:eastAsia="Times New Roman" w:cs="Times New Roman"/>
          <w:sz w:val="22"/>
          <w:szCs w:val="22"/>
          <w:lang w:eastAsia="ar-SA" w:bidi="ar-SA"/>
        </w:rPr>
        <w:t>8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 ust. </w:t>
      </w:r>
      <w:r w:rsidR="00847353" w:rsidRPr="002770B7">
        <w:rPr>
          <w:rFonts w:eastAsia="Times New Roman" w:cs="Times New Roman"/>
          <w:sz w:val="22"/>
          <w:szCs w:val="22"/>
          <w:lang w:eastAsia="ar-SA" w:bidi="ar-SA"/>
        </w:rPr>
        <w:t>2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 Statutu </w:t>
      </w:r>
      <w:r w:rsidR="00847353" w:rsidRPr="002770B7">
        <w:rPr>
          <w:rFonts w:eastAsia="Times New Roman" w:cs="Times New Roman"/>
          <w:sz w:val="22"/>
          <w:szCs w:val="22"/>
          <w:lang w:eastAsia="ar-SA" w:bidi="ar-SA"/>
        </w:rPr>
        <w:t>Centrum Usług Społecznych</w:t>
      </w:r>
      <w:r w:rsidR="00133CD9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w Solcu Kujawskim </w:t>
      </w:r>
      <w:r w:rsidR="00E52EB6" w:rsidRPr="002770B7">
        <w:rPr>
          <w:rFonts w:eastAsia="Times New Roman" w:cs="Times New Roman"/>
          <w:sz w:val="22"/>
          <w:szCs w:val="22"/>
          <w:lang w:eastAsia="ar-SA" w:bidi="ar-SA"/>
        </w:rPr>
        <w:t xml:space="preserve">stanowiącego załącznik do uchwały 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Nr </w:t>
      </w:r>
      <w:r w:rsidR="00E52EB6" w:rsidRPr="002770B7">
        <w:rPr>
          <w:rFonts w:eastAsia="Times New Roman" w:cs="Times New Roman"/>
          <w:sz w:val="22"/>
          <w:szCs w:val="22"/>
          <w:lang w:eastAsia="ar-SA" w:bidi="ar-SA"/>
        </w:rPr>
        <w:t>LXXX/549/24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 Rady Miejskiej w Solcu Kujawskim z dnia </w:t>
      </w:r>
      <w:r w:rsidR="00E52EB6" w:rsidRPr="002770B7">
        <w:rPr>
          <w:rFonts w:eastAsia="Times New Roman" w:cs="Times New Roman"/>
          <w:sz w:val="22"/>
          <w:szCs w:val="22"/>
          <w:lang w:eastAsia="ar-SA" w:bidi="ar-SA"/>
        </w:rPr>
        <w:t>30 stycznia 2024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 roku</w:t>
      </w:r>
      <w:r w:rsidR="00E52EB6" w:rsidRPr="002770B7">
        <w:rPr>
          <w:rFonts w:eastAsia="Times New Roman" w:cs="Times New Roman"/>
          <w:sz w:val="22"/>
          <w:szCs w:val="22"/>
          <w:lang w:eastAsia="ar-SA" w:bidi="ar-SA"/>
        </w:rPr>
        <w:t>, w sprawie przekształcenia Miejsko-Gminnego Ośrod</w:t>
      </w:r>
      <w:r w:rsidR="00876760" w:rsidRPr="002770B7">
        <w:rPr>
          <w:rFonts w:eastAsia="Times New Roman" w:cs="Times New Roman"/>
          <w:sz w:val="22"/>
          <w:szCs w:val="22"/>
          <w:lang w:eastAsia="ar-SA" w:bidi="ar-SA"/>
        </w:rPr>
        <w:t>ka Pomocy S</w:t>
      </w:r>
      <w:r w:rsidR="00E52EB6" w:rsidRPr="002770B7">
        <w:rPr>
          <w:rFonts w:eastAsia="Times New Roman" w:cs="Times New Roman"/>
          <w:sz w:val="22"/>
          <w:szCs w:val="22"/>
          <w:lang w:eastAsia="ar-SA" w:bidi="ar-SA"/>
        </w:rPr>
        <w:t>połecznej w Solcu Kujawskim w Centrum Usług Społecznych w Solcu Kujawskim i uchwalenia statutu Centrum Usług Społecznych w Solcu Kujawskim</w:t>
      </w:r>
      <w:r w:rsidR="00876760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(Dz. Urz. Woj. Kuj. - Pom. z 2024 r., poz. 797)</w:t>
      </w:r>
      <w:r w:rsidR="007114A1">
        <w:rPr>
          <w:rFonts w:eastAsia="Times New Roman" w:cs="Times New Roman"/>
          <w:sz w:val="22"/>
          <w:szCs w:val="22"/>
          <w:lang w:eastAsia="ar-SA" w:bidi="ar-SA"/>
        </w:rPr>
        <w:t>,</w:t>
      </w:r>
      <w:r w:rsidR="00FC4C18">
        <w:rPr>
          <w:rFonts w:eastAsia="Times New Roman" w:cs="Times New Roman"/>
          <w:sz w:val="22"/>
          <w:szCs w:val="22"/>
          <w:lang w:eastAsia="ar-SA" w:bidi="ar-SA"/>
        </w:rPr>
        <w:t xml:space="preserve"> zmienionego </w:t>
      </w:r>
      <w:r w:rsidR="007114A1">
        <w:rPr>
          <w:rFonts w:eastAsia="Times New Roman" w:cs="Times New Roman"/>
          <w:sz w:val="22"/>
          <w:szCs w:val="22"/>
          <w:lang w:eastAsia="ar-SA" w:bidi="ar-SA"/>
        </w:rPr>
        <w:t>Uchwałą nr VI/45/24 Rady Miejskiej w Solcu Kujawskim z dnia 23 sierpnia 2024 roku w sprawie zmiany Statutu Centrum Usług społecznych w Solcu Kujawskim</w:t>
      </w:r>
      <w:r w:rsidR="00E651FC">
        <w:rPr>
          <w:rFonts w:eastAsia="Times New Roman" w:cs="Times New Roman"/>
          <w:sz w:val="22"/>
          <w:szCs w:val="22"/>
          <w:lang w:eastAsia="ar-SA" w:bidi="ar-SA"/>
        </w:rPr>
        <w:t xml:space="preserve">, zmienionego Uchwałą nr XV/117/25 Rady Miejskiej w Solcu Kujawskim z dnia 27 czerwca 2025 roku w sprawie zmiany Statutu Centrum Usług Społecznych w Solcu Kujawskim </w:t>
      </w:r>
      <w:r w:rsidR="00E651FC" w:rsidRPr="002770B7">
        <w:rPr>
          <w:rFonts w:eastAsia="Times New Roman" w:cs="Times New Roman"/>
          <w:sz w:val="22"/>
          <w:szCs w:val="22"/>
          <w:lang w:eastAsia="ar-SA" w:bidi="ar-SA"/>
        </w:rPr>
        <w:t>(</w:t>
      </w:r>
      <w:r w:rsidR="00E651FC">
        <w:rPr>
          <w:rFonts w:eastAsia="Times New Roman" w:cs="Times New Roman"/>
          <w:sz w:val="22"/>
          <w:szCs w:val="22"/>
          <w:lang w:eastAsia="ar-SA" w:bidi="ar-SA"/>
        </w:rPr>
        <w:t>Dz. Urz. Woj. Kuj. - Pom. z 2025</w:t>
      </w:r>
      <w:r w:rsidR="00E651FC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r., poz. </w:t>
      </w:r>
      <w:r w:rsidR="00DB5A30">
        <w:rPr>
          <w:rFonts w:eastAsia="Times New Roman" w:cs="Times New Roman"/>
          <w:sz w:val="22"/>
          <w:szCs w:val="22"/>
          <w:lang w:eastAsia="ar-SA" w:bidi="ar-SA"/>
        </w:rPr>
        <w:t>3334</w:t>
      </w:r>
      <w:r w:rsidR="00E651FC" w:rsidRPr="002770B7">
        <w:rPr>
          <w:rFonts w:eastAsia="Times New Roman" w:cs="Times New Roman"/>
          <w:sz w:val="22"/>
          <w:szCs w:val="22"/>
          <w:lang w:eastAsia="ar-SA" w:bidi="ar-SA"/>
        </w:rPr>
        <w:t>)</w:t>
      </w:r>
      <w:r w:rsidR="00E651FC">
        <w:rPr>
          <w:rFonts w:eastAsia="Times New Roman" w:cs="Times New Roman"/>
          <w:sz w:val="22"/>
          <w:szCs w:val="22"/>
          <w:lang w:eastAsia="ar-SA" w:bidi="ar-SA"/>
        </w:rPr>
        <w:t>,</w:t>
      </w:r>
      <w:r w:rsidR="00994F15">
        <w:rPr>
          <w:rFonts w:eastAsia="Times New Roman" w:cs="Times New Roman"/>
          <w:sz w:val="22"/>
          <w:szCs w:val="22"/>
          <w:lang w:eastAsia="ar-SA" w:bidi="ar-SA"/>
        </w:rPr>
        <w:t xml:space="preserve"> </w:t>
      </w:r>
      <w:r w:rsidR="00994F15">
        <w:rPr>
          <w:rFonts w:eastAsia="Times New Roman" w:cs="Times New Roman"/>
          <w:sz w:val="22"/>
          <w:szCs w:val="22"/>
          <w:lang w:eastAsia="ar-SA" w:bidi="ar-SA"/>
        </w:rPr>
        <w:t xml:space="preserve">zmienionego Uchwałą nr </w:t>
      </w:r>
      <w:r w:rsidR="00994F15">
        <w:rPr>
          <w:rFonts w:eastAsia="Times New Roman" w:cs="Times New Roman"/>
          <w:sz w:val="22"/>
          <w:szCs w:val="22"/>
          <w:lang w:eastAsia="ar-SA" w:bidi="ar-SA"/>
        </w:rPr>
        <w:t>XX</w:t>
      </w:r>
      <w:r w:rsidR="00994F15">
        <w:rPr>
          <w:rFonts w:eastAsia="Times New Roman" w:cs="Times New Roman"/>
          <w:sz w:val="22"/>
          <w:szCs w:val="22"/>
          <w:lang w:eastAsia="ar-SA" w:bidi="ar-SA"/>
        </w:rPr>
        <w:t>/1</w:t>
      </w:r>
      <w:r w:rsidR="00994F15">
        <w:rPr>
          <w:rFonts w:eastAsia="Times New Roman" w:cs="Times New Roman"/>
          <w:sz w:val="22"/>
          <w:szCs w:val="22"/>
          <w:lang w:eastAsia="ar-SA" w:bidi="ar-SA"/>
        </w:rPr>
        <w:t>44</w:t>
      </w:r>
      <w:r w:rsidR="00994F15">
        <w:rPr>
          <w:rFonts w:eastAsia="Times New Roman" w:cs="Times New Roman"/>
          <w:sz w:val="22"/>
          <w:szCs w:val="22"/>
          <w:lang w:eastAsia="ar-SA" w:bidi="ar-SA"/>
        </w:rPr>
        <w:t xml:space="preserve">/25 Rady Miejskiej w Solcu Kujawskim z dnia </w:t>
      </w:r>
      <w:r w:rsidR="00994F15">
        <w:rPr>
          <w:rFonts w:eastAsia="Times New Roman" w:cs="Times New Roman"/>
          <w:sz w:val="22"/>
          <w:szCs w:val="22"/>
          <w:lang w:eastAsia="ar-SA" w:bidi="ar-SA"/>
        </w:rPr>
        <w:t>24 października</w:t>
      </w:r>
      <w:r w:rsidR="00994F15">
        <w:rPr>
          <w:rFonts w:eastAsia="Times New Roman" w:cs="Times New Roman"/>
          <w:sz w:val="22"/>
          <w:szCs w:val="22"/>
          <w:lang w:eastAsia="ar-SA" w:bidi="ar-SA"/>
        </w:rPr>
        <w:t xml:space="preserve"> 2025 roku w sprawie zmiany Statutu Centrum Usług Społecznych w Solcu Kujawskim,</w:t>
      </w:r>
    </w:p>
    <w:p w:rsidR="00636155" w:rsidRPr="002770B7" w:rsidRDefault="00636155" w:rsidP="00324107">
      <w:pPr>
        <w:jc w:val="center"/>
        <w:rPr>
          <w:rFonts w:eastAsia="Times New Roman" w:cs="Times New Roman"/>
          <w:b/>
          <w:sz w:val="22"/>
          <w:szCs w:val="22"/>
          <w:lang w:eastAsia="ar-SA" w:bidi="ar-SA"/>
        </w:rPr>
      </w:pPr>
    </w:p>
    <w:p w:rsidR="00636155" w:rsidRPr="002770B7" w:rsidRDefault="00636155" w:rsidP="00324107">
      <w:pPr>
        <w:jc w:val="center"/>
        <w:rPr>
          <w:rFonts w:eastAsia="Times New Roman" w:cs="Times New Roman"/>
          <w:b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sz w:val="22"/>
          <w:szCs w:val="22"/>
          <w:lang w:eastAsia="ar-SA" w:bidi="ar-SA"/>
        </w:rPr>
        <w:t>zarządzam, co następuje</w:t>
      </w:r>
    </w:p>
    <w:p w:rsidR="00636155" w:rsidRPr="002770B7" w:rsidRDefault="00636155" w:rsidP="00324107">
      <w:pPr>
        <w:rPr>
          <w:rFonts w:eastAsia="Times New Roman" w:cs="Times New Roman"/>
          <w:sz w:val="22"/>
          <w:szCs w:val="22"/>
          <w:lang w:eastAsia="ar-SA" w:bidi="ar-SA"/>
        </w:rPr>
      </w:pPr>
    </w:p>
    <w:p w:rsidR="009B4D7F" w:rsidRPr="002770B7" w:rsidRDefault="00636155" w:rsidP="00324107">
      <w:pPr>
        <w:rPr>
          <w:rFonts w:eastAsia="Times New Roman" w:cs="Times New Roman"/>
          <w:b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sz w:val="22"/>
          <w:szCs w:val="22"/>
          <w:lang w:eastAsia="ar-SA" w:bidi="ar-SA"/>
        </w:rPr>
        <w:t>§ 1</w:t>
      </w:r>
      <w:r w:rsidR="00BC0233" w:rsidRPr="002770B7">
        <w:rPr>
          <w:rFonts w:eastAsia="Times New Roman" w:cs="Times New Roman"/>
          <w:b/>
          <w:sz w:val="22"/>
          <w:szCs w:val="22"/>
          <w:lang w:eastAsia="ar-SA" w:bidi="ar-SA"/>
        </w:rPr>
        <w:t>.</w:t>
      </w:r>
    </w:p>
    <w:p w:rsidR="00C952CB" w:rsidRPr="002770B7" w:rsidRDefault="002228C9" w:rsidP="00324107">
      <w:pPr>
        <w:jc w:val="both"/>
        <w:rPr>
          <w:rFonts w:eastAsia="Times New Roman" w:cs="Times New Roman"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W </w:t>
      </w:r>
      <w:r w:rsidR="009B4D7F" w:rsidRPr="002770B7">
        <w:rPr>
          <w:rFonts w:eastAsia="Times New Roman" w:cs="Times New Roman"/>
          <w:sz w:val="22"/>
          <w:szCs w:val="22"/>
          <w:lang w:eastAsia="ar-SA" w:bidi="ar-SA"/>
        </w:rPr>
        <w:t>Regulamin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>ie</w:t>
      </w:r>
      <w:r w:rsidR="009B4D7F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Organizacyjny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>m</w:t>
      </w:r>
      <w:r w:rsidR="009B4D7F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Centrum Usług Społecznych w Solcu Kujawskim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>, będącym załącznikiem nr 1 do zarządzenia nr 021.23.2024 Dyrektora Centrum Usług Społecznych w Solcu Kujawskim z dnia 02 kwietnia 2024 roku,</w:t>
      </w:r>
      <w:r w:rsidR="00091651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zmienionym zarządzeniem Nr 021.51.2024 Dyrektora CUS z dnia 14 czerwca 2024 roku,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 </w:t>
      </w:r>
      <w:r w:rsidR="008A09D1" w:rsidRPr="002770B7">
        <w:rPr>
          <w:rFonts w:eastAsia="Times New Roman" w:cs="Times New Roman"/>
          <w:sz w:val="22"/>
          <w:szCs w:val="22"/>
          <w:lang w:eastAsia="ar-SA" w:bidi="ar-SA"/>
        </w:rPr>
        <w:t xml:space="preserve">zmienionym zarządzeniem Nr 021.59.2024 Dyrektora CUS z dnia </w:t>
      </w:r>
      <w:r w:rsidR="0023380A" w:rsidRPr="002770B7">
        <w:rPr>
          <w:rFonts w:eastAsia="Times New Roman" w:cs="Times New Roman"/>
          <w:sz w:val="22"/>
          <w:szCs w:val="22"/>
          <w:lang w:eastAsia="ar-SA" w:bidi="ar-SA"/>
        </w:rPr>
        <w:t>26 lipca</w:t>
      </w:r>
      <w:r w:rsidR="008A09D1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2024 roku, </w:t>
      </w:r>
      <w:r w:rsidR="0033115E" w:rsidRPr="002770B7">
        <w:rPr>
          <w:rFonts w:eastAsia="Times New Roman" w:cs="Times New Roman"/>
          <w:sz w:val="22"/>
          <w:szCs w:val="22"/>
          <w:lang w:eastAsia="ar-SA" w:bidi="ar-SA"/>
        </w:rPr>
        <w:t xml:space="preserve">zmienionym zarządzeniem Nr 021.68.2024 Zastępcy Dyrektora CUS – Organizatora Usług Społecznych z dnia 07 sierpnia 2024 roku, </w:t>
      </w:r>
      <w:r w:rsidR="00FA5345" w:rsidRPr="002770B7">
        <w:rPr>
          <w:rFonts w:eastAsia="Times New Roman" w:cs="Times New Roman"/>
          <w:sz w:val="22"/>
          <w:szCs w:val="22"/>
          <w:lang w:eastAsia="ar-SA" w:bidi="ar-SA"/>
        </w:rPr>
        <w:t>zmienionym zarządzeniem Nr 021.</w:t>
      </w:r>
      <w:r w:rsidR="00FA5345">
        <w:rPr>
          <w:rFonts w:eastAsia="Times New Roman" w:cs="Times New Roman"/>
          <w:sz w:val="22"/>
          <w:szCs w:val="22"/>
          <w:lang w:eastAsia="ar-SA" w:bidi="ar-SA"/>
        </w:rPr>
        <w:t>76</w:t>
      </w:r>
      <w:r w:rsidR="00FA5345" w:rsidRPr="002770B7">
        <w:rPr>
          <w:rFonts w:eastAsia="Times New Roman" w:cs="Times New Roman"/>
          <w:sz w:val="22"/>
          <w:szCs w:val="22"/>
          <w:lang w:eastAsia="ar-SA" w:bidi="ar-SA"/>
        </w:rPr>
        <w:t xml:space="preserve">.2024 Dyrektora CUS z dnia </w:t>
      </w:r>
      <w:r w:rsidR="00FA5345">
        <w:rPr>
          <w:rFonts w:eastAsia="Times New Roman" w:cs="Times New Roman"/>
          <w:sz w:val="22"/>
          <w:szCs w:val="22"/>
          <w:lang w:eastAsia="ar-SA" w:bidi="ar-SA"/>
        </w:rPr>
        <w:t>30 sierpnia</w:t>
      </w:r>
      <w:r w:rsidR="007114A1">
        <w:rPr>
          <w:rFonts w:eastAsia="Times New Roman" w:cs="Times New Roman"/>
          <w:sz w:val="22"/>
          <w:szCs w:val="22"/>
          <w:lang w:eastAsia="ar-SA" w:bidi="ar-SA"/>
        </w:rPr>
        <w:t xml:space="preserve"> 2024 roku, </w:t>
      </w:r>
      <w:r w:rsidR="007114A1" w:rsidRPr="002770B7">
        <w:rPr>
          <w:rFonts w:eastAsia="Times New Roman" w:cs="Times New Roman"/>
          <w:sz w:val="22"/>
          <w:szCs w:val="22"/>
          <w:lang w:eastAsia="ar-SA" w:bidi="ar-SA"/>
        </w:rPr>
        <w:t>zmienionym zarządzeniem Nr 021.</w:t>
      </w:r>
      <w:r w:rsidR="007114A1">
        <w:rPr>
          <w:rFonts w:eastAsia="Times New Roman" w:cs="Times New Roman"/>
          <w:sz w:val="22"/>
          <w:szCs w:val="22"/>
          <w:lang w:eastAsia="ar-SA" w:bidi="ar-SA"/>
        </w:rPr>
        <w:t>99</w:t>
      </w:r>
      <w:r w:rsidR="007114A1" w:rsidRPr="002770B7">
        <w:rPr>
          <w:rFonts w:eastAsia="Times New Roman" w:cs="Times New Roman"/>
          <w:sz w:val="22"/>
          <w:szCs w:val="22"/>
          <w:lang w:eastAsia="ar-SA" w:bidi="ar-SA"/>
        </w:rPr>
        <w:t xml:space="preserve">.2024 Dyrektora CUS z dnia </w:t>
      </w:r>
      <w:r w:rsidR="007114A1">
        <w:rPr>
          <w:rFonts w:eastAsia="Times New Roman" w:cs="Times New Roman"/>
          <w:sz w:val="22"/>
          <w:szCs w:val="22"/>
          <w:lang w:eastAsia="ar-SA" w:bidi="ar-SA"/>
        </w:rPr>
        <w:t>31 grudnia</w:t>
      </w:r>
      <w:r w:rsidR="007114A1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2024 roku</w:t>
      </w:r>
      <w:r w:rsidR="009A68B7">
        <w:rPr>
          <w:rFonts w:eastAsia="Times New Roman" w:cs="Times New Roman"/>
          <w:sz w:val="22"/>
          <w:szCs w:val="22"/>
          <w:lang w:eastAsia="ar-SA" w:bidi="ar-SA"/>
        </w:rPr>
        <w:t xml:space="preserve">, </w:t>
      </w:r>
      <w:r w:rsidR="009A68B7" w:rsidRPr="002770B7">
        <w:rPr>
          <w:rFonts w:eastAsia="Times New Roman" w:cs="Times New Roman"/>
          <w:sz w:val="22"/>
          <w:szCs w:val="22"/>
          <w:lang w:eastAsia="ar-SA" w:bidi="ar-SA"/>
        </w:rPr>
        <w:t>zmienionym zarządzeniem Nr 021.</w:t>
      </w:r>
      <w:r w:rsidR="009A68B7">
        <w:rPr>
          <w:rFonts w:eastAsia="Times New Roman" w:cs="Times New Roman"/>
          <w:sz w:val="22"/>
          <w:szCs w:val="22"/>
          <w:lang w:eastAsia="ar-SA" w:bidi="ar-SA"/>
        </w:rPr>
        <w:t>18.2025</w:t>
      </w:r>
      <w:r w:rsidR="009A68B7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Dyrektora CUS z dnia </w:t>
      </w:r>
      <w:r w:rsidR="009A68B7">
        <w:rPr>
          <w:rFonts w:eastAsia="Times New Roman" w:cs="Times New Roman"/>
          <w:sz w:val="22"/>
          <w:szCs w:val="22"/>
          <w:lang w:eastAsia="ar-SA" w:bidi="ar-SA"/>
        </w:rPr>
        <w:t>01 kwietnia 2025</w:t>
      </w:r>
      <w:r w:rsidR="009A68B7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rok</w:t>
      </w:r>
      <w:r w:rsidR="009A68B7">
        <w:rPr>
          <w:rFonts w:eastAsia="Times New Roman" w:cs="Times New Roman"/>
          <w:sz w:val="22"/>
          <w:szCs w:val="22"/>
          <w:lang w:eastAsia="ar-SA" w:bidi="ar-SA"/>
        </w:rPr>
        <w:t>u,</w:t>
      </w:r>
      <w:r w:rsidR="007114A1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</w:t>
      </w:r>
      <w:r w:rsidR="00B005C0" w:rsidRPr="002770B7">
        <w:rPr>
          <w:rFonts w:eastAsia="Times New Roman" w:cs="Times New Roman"/>
          <w:sz w:val="22"/>
          <w:szCs w:val="22"/>
          <w:lang w:eastAsia="ar-SA" w:bidi="ar-SA"/>
        </w:rPr>
        <w:t>zmienionym zarządzeniem Nr 021.</w:t>
      </w:r>
      <w:r w:rsidR="00B005C0">
        <w:rPr>
          <w:rFonts w:eastAsia="Times New Roman" w:cs="Times New Roman"/>
          <w:sz w:val="22"/>
          <w:szCs w:val="22"/>
          <w:lang w:eastAsia="ar-SA" w:bidi="ar-SA"/>
        </w:rPr>
        <w:t>27.2025</w:t>
      </w:r>
      <w:r w:rsidR="00B005C0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Dyrektora CUS z dnia </w:t>
      </w:r>
      <w:r w:rsidR="00B005C0">
        <w:rPr>
          <w:rFonts w:eastAsia="Times New Roman" w:cs="Times New Roman"/>
          <w:sz w:val="22"/>
          <w:szCs w:val="22"/>
          <w:lang w:eastAsia="ar-SA" w:bidi="ar-SA"/>
        </w:rPr>
        <w:t>30 maja 2025</w:t>
      </w:r>
      <w:r w:rsidR="00B005C0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rok</w:t>
      </w:r>
      <w:r w:rsidR="00B005C0">
        <w:rPr>
          <w:rFonts w:eastAsia="Times New Roman" w:cs="Times New Roman"/>
          <w:sz w:val="22"/>
          <w:szCs w:val="22"/>
          <w:lang w:eastAsia="ar-SA" w:bidi="ar-SA"/>
        </w:rPr>
        <w:t>u,</w:t>
      </w:r>
      <w:r w:rsidR="00B005C0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</w:t>
      </w:r>
      <w:r w:rsidR="00994F15" w:rsidRPr="002770B7">
        <w:rPr>
          <w:rFonts w:eastAsia="Times New Roman" w:cs="Times New Roman"/>
          <w:sz w:val="22"/>
          <w:szCs w:val="22"/>
          <w:lang w:eastAsia="ar-SA" w:bidi="ar-SA"/>
        </w:rPr>
        <w:t>zmienionym zarządzeniem Nr 021.</w:t>
      </w:r>
      <w:r w:rsidR="00994F15">
        <w:rPr>
          <w:rFonts w:eastAsia="Times New Roman" w:cs="Times New Roman"/>
          <w:sz w:val="22"/>
          <w:szCs w:val="22"/>
          <w:lang w:eastAsia="ar-SA" w:bidi="ar-SA"/>
        </w:rPr>
        <w:t>43</w:t>
      </w:r>
      <w:r w:rsidR="00994F15">
        <w:rPr>
          <w:rFonts w:eastAsia="Times New Roman" w:cs="Times New Roman"/>
          <w:sz w:val="22"/>
          <w:szCs w:val="22"/>
          <w:lang w:eastAsia="ar-SA" w:bidi="ar-SA"/>
        </w:rPr>
        <w:t>.2025</w:t>
      </w:r>
      <w:r w:rsidR="00994F15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Dyrektora CUS z dnia </w:t>
      </w:r>
      <w:r w:rsidR="00994F15">
        <w:rPr>
          <w:rFonts w:eastAsia="Times New Roman" w:cs="Times New Roman"/>
          <w:sz w:val="22"/>
          <w:szCs w:val="22"/>
          <w:lang w:eastAsia="ar-SA" w:bidi="ar-SA"/>
        </w:rPr>
        <w:t>01 września</w:t>
      </w:r>
      <w:r w:rsidR="00994F15">
        <w:rPr>
          <w:rFonts w:eastAsia="Times New Roman" w:cs="Times New Roman"/>
          <w:sz w:val="22"/>
          <w:szCs w:val="22"/>
          <w:lang w:eastAsia="ar-SA" w:bidi="ar-SA"/>
        </w:rPr>
        <w:t xml:space="preserve"> 2025</w:t>
      </w:r>
      <w:r w:rsidR="00994F15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rok</w:t>
      </w:r>
      <w:r w:rsidR="00994F15">
        <w:rPr>
          <w:rFonts w:eastAsia="Times New Roman" w:cs="Times New Roman"/>
          <w:sz w:val="22"/>
          <w:szCs w:val="22"/>
          <w:lang w:eastAsia="ar-SA" w:bidi="ar-SA"/>
        </w:rPr>
        <w:t>u,</w:t>
      </w:r>
      <w:r w:rsidR="00994F15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</w:t>
      </w:r>
      <w:r w:rsidR="0033115E" w:rsidRPr="002770B7">
        <w:rPr>
          <w:rFonts w:eastAsia="Times New Roman" w:cs="Times New Roman"/>
          <w:sz w:val="22"/>
          <w:szCs w:val="22"/>
          <w:lang w:eastAsia="ar-SA" w:bidi="ar-SA"/>
        </w:rPr>
        <w:t>wprowadza się następujące zmiany:</w:t>
      </w:r>
    </w:p>
    <w:p w:rsidR="00650474" w:rsidRPr="002770B7" w:rsidRDefault="00650474" w:rsidP="00324107">
      <w:pPr>
        <w:overflowPunct w:val="0"/>
        <w:autoSpaceDE w:val="0"/>
        <w:autoSpaceDN w:val="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</w:p>
    <w:p w:rsidR="00DB6BC7" w:rsidRDefault="004E6369" w:rsidP="00324107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  <w:sz w:val="22"/>
          <w:szCs w:val="22"/>
          <w:lang w:eastAsia="ar-SA" w:bidi="ar-SA"/>
        </w:rPr>
      </w:pPr>
      <w:r>
        <w:rPr>
          <w:rFonts w:eastAsia="Times New Roman" w:cs="Times New Roman"/>
          <w:b/>
          <w:sz w:val="22"/>
          <w:szCs w:val="22"/>
          <w:lang w:eastAsia="ar-SA" w:bidi="ar-SA"/>
        </w:rPr>
        <w:t>§ 20</w:t>
      </w:r>
      <w:r w:rsidR="00DB6BC7" w:rsidRPr="002770B7">
        <w:rPr>
          <w:rFonts w:eastAsia="Times New Roman" w:cs="Times New Roman"/>
          <w:b/>
          <w:sz w:val="22"/>
          <w:szCs w:val="22"/>
          <w:lang w:eastAsia="ar-SA" w:bidi="ar-SA"/>
        </w:rPr>
        <w:t xml:space="preserve"> Regulaminu otrzymuje brzmienie</w:t>
      </w:r>
      <w:r w:rsidR="00DB6BC7" w:rsidRPr="002770B7">
        <w:rPr>
          <w:rFonts w:eastAsia="Times New Roman" w:cs="Times New Roman"/>
          <w:sz w:val="22"/>
          <w:szCs w:val="22"/>
          <w:lang w:eastAsia="ar-SA" w:bidi="ar-SA"/>
        </w:rPr>
        <w:t>:</w:t>
      </w:r>
      <w:r w:rsidR="00696468">
        <w:rPr>
          <w:rFonts w:eastAsia="Times New Roman" w:cs="Times New Roman"/>
          <w:sz w:val="22"/>
          <w:szCs w:val="22"/>
          <w:lang w:eastAsia="ar-SA" w:bidi="ar-SA"/>
        </w:rPr>
        <w:tab/>
      </w:r>
      <w:r w:rsidR="00696468">
        <w:rPr>
          <w:rFonts w:eastAsia="Times New Roman" w:cs="Times New Roman"/>
          <w:sz w:val="22"/>
          <w:szCs w:val="22"/>
          <w:lang w:eastAsia="ar-SA" w:bidi="ar-SA"/>
        </w:rPr>
        <w:br/>
      </w:r>
    </w:p>
    <w:p w:rsidR="00696468" w:rsidRPr="00696468" w:rsidRDefault="00696468" w:rsidP="00324107">
      <w:pPr>
        <w:overflowPunct w:val="0"/>
        <w:autoSpaceDE w:val="0"/>
        <w:autoSpaceDN w:val="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b/>
          <w:kern w:val="3"/>
          <w:sz w:val="22"/>
          <w:szCs w:val="22"/>
          <w:lang w:eastAsia="pl-PL" w:bidi="ar-SA"/>
        </w:rPr>
        <w:t>„§20.</w:t>
      </w: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 </w:t>
      </w:r>
    </w:p>
    <w:p w:rsidR="00696468" w:rsidRPr="00696468" w:rsidRDefault="00696468" w:rsidP="00324107">
      <w:pPr>
        <w:widowControl/>
        <w:numPr>
          <w:ilvl w:val="0"/>
          <w:numId w:val="16"/>
        </w:numPr>
        <w:suppressAutoHyphens w:val="0"/>
        <w:overflowPunct w:val="0"/>
        <w:autoSpaceDE w:val="0"/>
        <w:autoSpaceDN w:val="0"/>
        <w:spacing w:after="200"/>
        <w:contextualSpacing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Do zadań</w:t>
      </w:r>
      <w:r w:rsidRPr="00696468">
        <w:rPr>
          <w:rFonts w:eastAsia="Times New Roman" w:cs="Times New Roman"/>
          <w:b/>
          <w:kern w:val="3"/>
          <w:sz w:val="22"/>
          <w:szCs w:val="22"/>
          <w:lang w:eastAsia="pl-PL" w:bidi="ar-SA"/>
        </w:rPr>
        <w:t xml:space="preserve"> Zespołu ds. realizacji zadań z zakresu pomocy społecznej</w:t>
      </w: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 należy w szczególności: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contextualSpacing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ustalenie potrzeb osób i rodzin będących w trudnej sytuacji materialnej, objętych działalnością CUS oraz udzielanie im pomocy w rozwiązywaniu trudnych problemów życiowych spowodowanych między innymi niepełnosprawnością, bezrobociem, patologią społeczną, starością, chorobą;</w:t>
      </w:r>
      <w:r>
        <w:rPr>
          <w:rFonts w:eastAsia="Times New Roman" w:cs="Times New Roman"/>
          <w:kern w:val="3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kern w:val="3"/>
          <w:sz w:val="22"/>
          <w:szCs w:val="22"/>
          <w:lang w:eastAsia="pl-PL" w:bidi="ar-SA"/>
        </w:rPr>
        <w:br/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dokonywanie analizy i oceny zjawisk, które powodują zapotrzebowanie na świadczenia </w:t>
      </w: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br/>
        <w:t xml:space="preserve">z pomocy społecznej, kwalifikowanie do uzyskania tych świadczeń, jak również, podejmowanie wszechstronnych działań dla rozpoznania potrzeb oraz pomoc </w:t>
      </w: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br/>
        <w:t>w rozwiązywaniu problemów osób i rodzin potrzebujących pomocy;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prowadzenie pracy socjalnej skierowanej na pomoc osobom i rodzinom we wzmocnieniu zdolności do funkcjonowania w społeczeństwie, podejmowanie działań i inicjatyw prowadzących do zaspokojenia potrzeb w środowisku osób i rodzin korzystających ze wsparcia CUS;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lastRenderedPageBreak/>
        <w:t xml:space="preserve">sporządzanie wywiadów środowiskowych zgodnie z ustawą o pomocy społecznej oraz innymi ustawami, w tym na wnioski innych komórek organizacyjnych lub instytucji; 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prowadzenie akt podopiecznych zawierających pełne dane o świadczeniach i udzielonej pomocy;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wykorzystywanie narzędzi pracy socjalnej poprzez realizację projektów socjalnych </w:t>
      </w: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br/>
        <w:t>i zawieranie kontraktów socjalnych;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prowadzenie działań w zakresie przeciwdziałania przemocy domowej – wszczynanie procedury „Niebieskie Karty”;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współpraca z innymi jednostkami m.in. samorządowymi, rządowymi, instytucjami </w:t>
      </w: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br/>
        <w:t>i organizacjami pozarządowymi oraz Sądem Rodzinnym w zakresie prowadzonych spraw;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współpraca z innymi komórkami organizacyjnymi CUS;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przyjmowanie zgłoszeń m.in. w formie ustnej, pisemnej, telefonicznej, elektronicznej;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prowadzenie sprawozdawczości Zespołu;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prowadzenie spraw dotyczących wypłacania wynagrodzenia za sprawowanie opieki dla ustanowionych przez Sąd Rejonowy opiekunów prawnych i kuratorów osób całkowicie/częściowo ubezwłasnowolnionych/niepełnosprawnych;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sporządzanie list do przekazywania składek społecznych i zdrowotnych świadczeniobiorców CUS (obsługa programu PLATNIK);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bieżąca kontrola wykorzystania środków;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prowadzenie spraw związanych z organizacją i rozliczaniem:</w:t>
      </w:r>
    </w:p>
    <w:p w:rsidR="00696468" w:rsidRPr="00696468" w:rsidRDefault="00696468" w:rsidP="00324107">
      <w:pPr>
        <w:widowControl/>
        <w:numPr>
          <w:ilvl w:val="0"/>
          <w:numId w:val="15"/>
        </w:numPr>
        <w:suppressAutoHyphens w:val="0"/>
        <w:overflowPunct w:val="0"/>
        <w:autoSpaceDE w:val="0"/>
        <w:autoSpaceDN w:val="0"/>
        <w:spacing w:after="200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dożywiania</w:t>
      </w:r>
    </w:p>
    <w:p w:rsidR="00696468" w:rsidRPr="00696468" w:rsidRDefault="00696468" w:rsidP="00324107">
      <w:pPr>
        <w:widowControl/>
        <w:numPr>
          <w:ilvl w:val="0"/>
          <w:numId w:val="15"/>
        </w:numPr>
        <w:suppressAutoHyphens w:val="0"/>
        <w:overflowPunct w:val="0"/>
        <w:autoSpaceDE w:val="0"/>
        <w:autoSpaceDN w:val="0"/>
        <w:spacing w:after="200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sprawiania pogrzebów;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sporządzanie bieżących analiz, sprawozdań i informacji z realizacji zadań z wyłączeniem sprawozdania z umorzeń, </w:t>
      </w:r>
      <w:proofErr w:type="spellStart"/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odroczeń</w:t>
      </w:r>
      <w:proofErr w:type="spellEnd"/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 oraz rozkładania na raty należności pieniężnych o charakterze cywilnoprawnym;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przygotowywanie informacji o świadczeniobiorcach CUS na wniosek instytucji m.in.: Sądu, Policji, Prokuratury;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pozyskiwanie danych z rejestru PESEL;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organizowanie różnorodnych akcji i działań okolicznościowych na rzecz środowiska lokalnego;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prowadzenie rejestrów i ewidencja świadczeniobiorców;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wykonywanie czynności związanych z występowaniem do innych gmin o zwrot wydatków za udzielone świadczenia;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realizacja świadczeń pomocy rzeczowej i w naturze;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realizacja Programu Operacyjnego Fundusze Europejskie na Pomoc Żywnościową 2021-2027 współfinansowanego z Europejskiego Funduszu Społecznego Plus;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lastRenderedPageBreak/>
        <w:t xml:space="preserve">realizacja zadań wynikająca z ustawy o kombatantach oraz niektórych osobach będących ofiarami represji wojennych i okresu powojennego – w zakresie ustalania formy wsparcia, </w:t>
      </w: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br/>
        <w:t>a także ustalania i wypłaty pomocy pieniężnej;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prowadzenie postępowań w sprawie potwierdzenia prawa do świadczeń opieki zdrowotnej;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comiesięczne naliczanie odpłatności za świadczone specjalistyczne usługi opiekuńcze dla osób z zaburzeniami psychicznymi zgodnie z wydanymi decyzjami;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comiesięczne rozliczanie ewidencji czasu pracy specjalisty świadczącego specjalistyczne usługi opiekuńcze dla osób z zaburzeniami psychicznymi;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prowadzenia postępowania w sprawie kierowania do domów pomocy społecznej (za zgodą i bez zgody Strony); 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realizacja zadań wynikających z ustawy o ochronie zdrowia psychicznego, w szczególności:</w:t>
      </w:r>
    </w:p>
    <w:p w:rsidR="00696468" w:rsidRPr="00696468" w:rsidRDefault="00696468" w:rsidP="00324107">
      <w:pPr>
        <w:widowControl/>
        <w:numPr>
          <w:ilvl w:val="1"/>
          <w:numId w:val="13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występowanie z wnioskiem o leczenie bez zgody klienta,</w:t>
      </w:r>
    </w:p>
    <w:p w:rsidR="00696468" w:rsidRPr="00696468" w:rsidRDefault="00696468" w:rsidP="00324107">
      <w:pPr>
        <w:widowControl/>
        <w:numPr>
          <w:ilvl w:val="1"/>
          <w:numId w:val="13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występowanie z wnioskiem o umieszczenie w DPS bez zgody klienta;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prowadzenie działań (w tym aktywizacja społeczna i zawodowa) dla osób bezdomnych</w:t>
      </w: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br/>
        <w:t>i bezrobotnych;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współpraca z Powiatowym Urzędem Pracy;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prowadzenie postępowań administracyjnych na podstawie art. 96 ustawy o pomocy społecznej – zwrot wydatków poniesionych na świadczenia z pomocy społecznej;</w:t>
      </w:r>
    </w:p>
    <w:p w:rsidR="00696468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contextualSpacing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udzielanie świadczeń oraz wydawanie decyzji administracyjnych w zakresie przewidzianym ustawą o pomocy społecznej oraz innymi ustawami;</w:t>
      </w:r>
    </w:p>
    <w:p w:rsidR="004E6369" w:rsidRPr="00696468" w:rsidRDefault="00696468" w:rsidP="00324107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96468">
        <w:rPr>
          <w:rFonts w:eastAsia="Times New Roman" w:cs="Times New Roman"/>
          <w:kern w:val="3"/>
          <w:sz w:val="22"/>
          <w:szCs w:val="22"/>
          <w:lang w:eastAsia="pl-PL" w:bidi="ar-SA"/>
        </w:rPr>
        <w:t>sporządzanie list wypłat przyznanych świadczeń na podstawie wydanych decyzji administracyjnych, prowadzenie ewidencji list wypłat i innych rachunków dotyczących realizowanych świadczeń.”</w:t>
      </w:r>
    </w:p>
    <w:p w:rsidR="004E6369" w:rsidRPr="004E6369" w:rsidRDefault="004E6369" w:rsidP="00324107">
      <w:pPr>
        <w:jc w:val="both"/>
        <w:rPr>
          <w:rFonts w:eastAsia="Times New Roman" w:cs="Times New Roman"/>
          <w:sz w:val="22"/>
          <w:szCs w:val="22"/>
          <w:lang w:eastAsia="ar-SA" w:bidi="ar-SA"/>
        </w:rPr>
      </w:pPr>
    </w:p>
    <w:p w:rsidR="004E6369" w:rsidRDefault="004E6369" w:rsidP="00324107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  <w:sz w:val="22"/>
          <w:szCs w:val="22"/>
          <w:lang w:eastAsia="ar-SA" w:bidi="ar-SA"/>
        </w:rPr>
      </w:pPr>
      <w:r>
        <w:rPr>
          <w:rFonts w:eastAsia="Times New Roman" w:cs="Times New Roman"/>
          <w:b/>
          <w:sz w:val="22"/>
          <w:szCs w:val="22"/>
          <w:lang w:eastAsia="ar-SA" w:bidi="ar-SA"/>
        </w:rPr>
        <w:t>§ 21</w:t>
      </w:r>
      <w:r w:rsidRPr="002770B7">
        <w:rPr>
          <w:rFonts w:eastAsia="Times New Roman" w:cs="Times New Roman"/>
          <w:b/>
          <w:sz w:val="22"/>
          <w:szCs w:val="22"/>
          <w:lang w:eastAsia="ar-SA" w:bidi="ar-SA"/>
        </w:rPr>
        <w:t xml:space="preserve"> Regulaminu otrzymuje brzmienie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>:</w:t>
      </w:r>
    </w:p>
    <w:p w:rsidR="004E6369" w:rsidRDefault="004E6369" w:rsidP="00324107">
      <w:pPr>
        <w:pStyle w:val="Akapitzlist"/>
        <w:jc w:val="both"/>
        <w:rPr>
          <w:rFonts w:eastAsia="Times New Roman" w:cs="Times New Roman"/>
          <w:b/>
          <w:sz w:val="22"/>
          <w:szCs w:val="22"/>
          <w:lang w:eastAsia="ar-SA" w:bidi="ar-SA"/>
        </w:rPr>
      </w:pPr>
    </w:p>
    <w:p w:rsidR="006118AB" w:rsidRPr="006118AB" w:rsidRDefault="006118AB" w:rsidP="00324107">
      <w:pPr>
        <w:overflowPunct w:val="0"/>
        <w:autoSpaceDE w:val="0"/>
        <w:autoSpaceDN w:val="0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b/>
          <w:kern w:val="3"/>
          <w:sz w:val="22"/>
          <w:szCs w:val="22"/>
          <w:lang w:eastAsia="pl-PL" w:bidi="ar-SA"/>
        </w:rPr>
        <w:t>„§21.</w:t>
      </w: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 </w:t>
      </w:r>
    </w:p>
    <w:p w:rsidR="006118AB" w:rsidRPr="006118AB" w:rsidRDefault="006118AB" w:rsidP="00324107">
      <w:pPr>
        <w:overflowPunct w:val="0"/>
        <w:autoSpaceDE w:val="0"/>
        <w:autoSpaceDN w:val="0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1. Do zadań </w:t>
      </w:r>
      <w:r w:rsidRPr="006118AB">
        <w:rPr>
          <w:rFonts w:eastAsia="Times New Roman" w:cs="Times New Roman"/>
          <w:b/>
          <w:kern w:val="3"/>
          <w:sz w:val="22"/>
          <w:szCs w:val="22"/>
          <w:lang w:eastAsia="pl-PL" w:bidi="ar-SA"/>
        </w:rPr>
        <w:t>Zespołu pracy socjalnej i asysty rodzinnej</w:t>
      </w: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 należy w szczególności:</w:t>
      </w:r>
    </w:p>
    <w:p w:rsidR="006118AB" w:rsidRPr="006118AB" w:rsidRDefault="006118AB" w:rsidP="00324107">
      <w:pPr>
        <w:widowControl/>
        <w:numPr>
          <w:ilvl w:val="0"/>
          <w:numId w:val="17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>prowadzenie pracy socjalnej skierowanej na pomoc rodzinom we wzmocnieniu zdolności do funkcjonowania w społeczeństwie, podejmowanie działań i inicjatyw prowadzących do zaspokojenia potrzeb w środowisku rodzin korzystających ze wsparcia CUS;</w:t>
      </w:r>
    </w:p>
    <w:p w:rsidR="006118AB" w:rsidRPr="006118AB" w:rsidRDefault="006118AB" w:rsidP="00324107">
      <w:pPr>
        <w:widowControl/>
        <w:numPr>
          <w:ilvl w:val="0"/>
          <w:numId w:val="17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>prowadzenie pracy socjalnej z rodzinami biologicznymi dzieci przebywających w pieczy zastępczej, w celu powrotu dzieci pod opiekę rodziców;</w:t>
      </w:r>
    </w:p>
    <w:p w:rsidR="006118AB" w:rsidRPr="006118AB" w:rsidRDefault="006118AB" w:rsidP="00324107">
      <w:pPr>
        <w:widowControl/>
        <w:numPr>
          <w:ilvl w:val="0"/>
          <w:numId w:val="17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>uczestniczenie w okresowej ocenie zasadności pobytu dziecka w pieczy zastępczej;</w:t>
      </w:r>
    </w:p>
    <w:p w:rsidR="006118AB" w:rsidRPr="006118AB" w:rsidRDefault="006118AB" w:rsidP="00324107">
      <w:pPr>
        <w:widowControl/>
        <w:numPr>
          <w:ilvl w:val="0"/>
          <w:numId w:val="17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>współpraca z innymi komórkami organizacyjnymi CUS w zakresie działalności na rzecz rodzin wymagających wsparcia, w tym w sprawach, w których jest zagrożony interes dziecka;</w:t>
      </w:r>
    </w:p>
    <w:p w:rsidR="006118AB" w:rsidRPr="006118AB" w:rsidRDefault="006118AB" w:rsidP="00324107">
      <w:pPr>
        <w:widowControl/>
        <w:numPr>
          <w:ilvl w:val="0"/>
          <w:numId w:val="17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>przeprowadzanie wywiadów środowiskowych;</w:t>
      </w:r>
    </w:p>
    <w:p w:rsidR="006118AB" w:rsidRPr="006118AB" w:rsidRDefault="006118AB" w:rsidP="00324107">
      <w:pPr>
        <w:widowControl/>
        <w:numPr>
          <w:ilvl w:val="0"/>
          <w:numId w:val="17"/>
        </w:numPr>
        <w:suppressAutoHyphens w:val="0"/>
        <w:overflowPunct w:val="0"/>
        <w:autoSpaceDE w:val="0"/>
        <w:autoSpaceDN w:val="0"/>
        <w:spacing w:after="200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>opracowywanie i wdrażanie programów pomocy rodzinie;</w:t>
      </w:r>
    </w:p>
    <w:p w:rsidR="006118AB" w:rsidRPr="006118AB" w:rsidRDefault="006118AB" w:rsidP="00324107">
      <w:pPr>
        <w:widowControl/>
        <w:numPr>
          <w:ilvl w:val="0"/>
          <w:numId w:val="17"/>
        </w:numPr>
        <w:suppressAutoHyphens w:val="0"/>
        <w:overflowPunct w:val="0"/>
        <w:autoSpaceDE w:val="0"/>
        <w:autoSpaceDN w:val="0"/>
        <w:spacing w:after="200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>wsparcie rodzin poprzez asystenturę rodzinną;</w:t>
      </w:r>
    </w:p>
    <w:p w:rsidR="006118AB" w:rsidRPr="006118AB" w:rsidRDefault="006118AB" w:rsidP="00324107">
      <w:pPr>
        <w:widowControl/>
        <w:numPr>
          <w:ilvl w:val="0"/>
          <w:numId w:val="17"/>
        </w:numPr>
        <w:suppressAutoHyphens w:val="0"/>
        <w:overflowPunct w:val="0"/>
        <w:autoSpaceDE w:val="0"/>
        <w:autoSpaceDN w:val="0"/>
        <w:spacing w:after="200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lastRenderedPageBreak/>
        <w:t>udzielanie indywidualnego poradnictwa rodzinnego, w szczególności w zakresie opiekuńczo-wychowawczym;</w:t>
      </w:r>
    </w:p>
    <w:p w:rsidR="006118AB" w:rsidRPr="006118AB" w:rsidRDefault="006118AB" w:rsidP="00324107">
      <w:pPr>
        <w:widowControl/>
        <w:numPr>
          <w:ilvl w:val="0"/>
          <w:numId w:val="17"/>
        </w:numPr>
        <w:suppressAutoHyphens w:val="0"/>
        <w:overflowPunct w:val="0"/>
        <w:autoSpaceDE w:val="0"/>
        <w:autoSpaceDN w:val="0"/>
        <w:spacing w:after="200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>organizowanie i prowadzenie dla osób i rodzin spotkań grupowych z zakresu tematyki rodzinnej;</w:t>
      </w:r>
    </w:p>
    <w:p w:rsidR="006118AB" w:rsidRPr="006118AB" w:rsidRDefault="006118AB" w:rsidP="00324107">
      <w:pPr>
        <w:widowControl/>
        <w:numPr>
          <w:ilvl w:val="0"/>
          <w:numId w:val="17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opracowywanie i realizacja planu pracy z rodziną we współpracy z członkami rodziny </w:t>
      </w: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br/>
        <w:t xml:space="preserve">i w konsultacji z pracownikiem socjalnym, jak również opracowywanie, we współpracy </w:t>
      </w: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br/>
        <w:t>z członkami rodziny i koordynatorem rodzinnej pieczy zastępczej, planu pracy z rodziną, który jest skoordynowany z planem pomocy dziecku umieszczonemu w pieczy zastępczej;</w:t>
      </w:r>
    </w:p>
    <w:p w:rsidR="006118AB" w:rsidRPr="006118AB" w:rsidRDefault="006118AB" w:rsidP="00324107">
      <w:pPr>
        <w:widowControl/>
        <w:numPr>
          <w:ilvl w:val="0"/>
          <w:numId w:val="17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>podejmowanie działań mających na celu podnoszenie kompetencji rodzicielskich;</w:t>
      </w:r>
    </w:p>
    <w:p w:rsidR="006118AB" w:rsidRPr="006118AB" w:rsidRDefault="006118AB" w:rsidP="00324107">
      <w:pPr>
        <w:widowControl/>
        <w:numPr>
          <w:ilvl w:val="0"/>
          <w:numId w:val="17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>motywowanie członków rodziny do podnoszenia kwalifikacji zawodowych, udzielanie pomocy w poszukiwaniu, podejmowaniu i utrzymywaniu pracy zarobkowej;</w:t>
      </w:r>
    </w:p>
    <w:p w:rsidR="006118AB" w:rsidRPr="006118AB" w:rsidRDefault="006118AB" w:rsidP="00324107">
      <w:pPr>
        <w:widowControl/>
        <w:numPr>
          <w:ilvl w:val="0"/>
          <w:numId w:val="17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>motywowanie do udziału w zajęciach grupowych dla rodziców, mających na celu kształtowanie prawidłowych wzorców rodzicielskich i umiejętności psychospołecznych;</w:t>
      </w:r>
    </w:p>
    <w:p w:rsidR="006118AB" w:rsidRPr="006118AB" w:rsidRDefault="006118AB" w:rsidP="00324107">
      <w:pPr>
        <w:widowControl/>
        <w:numPr>
          <w:ilvl w:val="0"/>
          <w:numId w:val="17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>podejmowanie działań interwencyjnych i zaradczych w sytuacji zagrożenia bezpieczeństwa dzieci i rodziny;</w:t>
      </w:r>
    </w:p>
    <w:p w:rsidR="006118AB" w:rsidRPr="006118AB" w:rsidRDefault="006118AB" w:rsidP="00324107">
      <w:pPr>
        <w:widowControl/>
        <w:numPr>
          <w:ilvl w:val="0"/>
          <w:numId w:val="17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>dokonywanie okresowej oceny sytuacji rodziny, monitorowanie funkcjonowania rodziny po zakończeniu pracy z rodziną;</w:t>
      </w:r>
    </w:p>
    <w:p w:rsidR="006118AB" w:rsidRPr="006118AB" w:rsidRDefault="006118AB" w:rsidP="00324107">
      <w:pPr>
        <w:widowControl/>
        <w:numPr>
          <w:ilvl w:val="0"/>
          <w:numId w:val="17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>sporządzanie na wniosek sądu, opinii o rodzinie i jej członkach;</w:t>
      </w:r>
    </w:p>
    <w:p w:rsidR="006118AB" w:rsidRPr="006118AB" w:rsidRDefault="006118AB" w:rsidP="00324107">
      <w:pPr>
        <w:widowControl/>
        <w:numPr>
          <w:ilvl w:val="0"/>
          <w:numId w:val="17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współpraca z innymi komórkami organizacyjnymi CUS; </w:t>
      </w:r>
    </w:p>
    <w:p w:rsidR="006118AB" w:rsidRPr="006118AB" w:rsidRDefault="006118AB" w:rsidP="00324107">
      <w:pPr>
        <w:widowControl/>
        <w:numPr>
          <w:ilvl w:val="0"/>
          <w:numId w:val="17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>pomoc i wsparcie dla rodzin w ramach ustawy o wsparciu kobiet w ciąży i rodzin „Za życiem”.</w:t>
      </w:r>
    </w:p>
    <w:p w:rsidR="006118AB" w:rsidRPr="006118AB" w:rsidRDefault="006118AB" w:rsidP="00324107">
      <w:pPr>
        <w:widowControl/>
        <w:numPr>
          <w:ilvl w:val="0"/>
          <w:numId w:val="17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>koordynacja działań skierowanych do osób uwikłanych w przemoc domową;</w:t>
      </w:r>
    </w:p>
    <w:p w:rsidR="006118AB" w:rsidRPr="006118AB" w:rsidRDefault="006118AB" w:rsidP="00324107">
      <w:pPr>
        <w:widowControl/>
        <w:numPr>
          <w:ilvl w:val="0"/>
          <w:numId w:val="17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obsługa w zakresie </w:t>
      </w:r>
      <w:proofErr w:type="spellStart"/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>organizacyjno</w:t>
      </w:r>
      <w:proofErr w:type="spellEnd"/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 – technicznym oraz sprawozdawczym Zespołu Interdyscyplinarnego;</w:t>
      </w:r>
    </w:p>
    <w:p w:rsidR="006118AB" w:rsidRPr="006118AB" w:rsidRDefault="006118AB" w:rsidP="00324107">
      <w:pPr>
        <w:widowControl/>
        <w:numPr>
          <w:ilvl w:val="0"/>
          <w:numId w:val="17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prowadzenie działań w zakresie przeciwdziałania przemocy domowej, w tym procedury „Niebieskie Karty”; </w:t>
      </w:r>
    </w:p>
    <w:p w:rsidR="006118AB" w:rsidRPr="006118AB" w:rsidRDefault="006118AB" w:rsidP="00324107">
      <w:pPr>
        <w:widowControl/>
        <w:numPr>
          <w:ilvl w:val="0"/>
          <w:numId w:val="17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>udzielanie informacji o dostępnych formach pomocy w zakresie przeciwdziałania przemocy domowej;</w:t>
      </w:r>
    </w:p>
    <w:p w:rsidR="006118AB" w:rsidRPr="006118AB" w:rsidRDefault="006118AB" w:rsidP="00324107">
      <w:pPr>
        <w:widowControl/>
        <w:numPr>
          <w:ilvl w:val="0"/>
          <w:numId w:val="17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>prowadzenie działań o charakterze profilaktycznym dla dzieci i młodzieży, w szczególności w obszarze rozwoju umiejętności psychospołecznych;</w:t>
      </w:r>
    </w:p>
    <w:p w:rsidR="006118AB" w:rsidRPr="006118AB" w:rsidRDefault="006118AB" w:rsidP="00324107">
      <w:pPr>
        <w:widowControl/>
        <w:numPr>
          <w:ilvl w:val="0"/>
          <w:numId w:val="17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>organizowanie i realizowanie działań dla osób dorosłych, w szczególności w zakresie wzmocnienia umiejętności psychospołecznych;</w:t>
      </w:r>
    </w:p>
    <w:p w:rsidR="006118AB" w:rsidRPr="006118AB" w:rsidRDefault="006118AB" w:rsidP="00324107">
      <w:pPr>
        <w:widowControl/>
        <w:numPr>
          <w:ilvl w:val="0"/>
          <w:numId w:val="17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wykorzystywanie narzędzi pracy socjalnej poprzez realizację projektów socjalnych </w:t>
      </w: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br/>
        <w:t>i zawieranie kontraktów socjalnych;</w:t>
      </w:r>
    </w:p>
    <w:p w:rsidR="006118AB" w:rsidRPr="006118AB" w:rsidRDefault="006118AB" w:rsidP="00324107">
      <w:pPr>
        <w:widowControl/>
        <w:numPr>
          <w:ilvl w:val="0"/>
          <w:numId w:val="17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>prowadzenie dokumentacji i rejestrów w zakresie podejmowanych działań, konsultacji, informacji i udzielanych porad;</w:t>
      </w:r>
    </w:p>
    <w:p w:rsidR="006118AB" w:rsidRPr="00324107" w:rsidRDefault="006118AB" w:rsidP="00324107">
      <w:pPr>
        <w:widowControl/>
        <w:numPr>
          <w:ilvl w:val="0"/>
          <w:numId w:val="17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6118AB">
        <w:rPr>
          <w:rFonts w:eastAsia="Times New Roman" w:cs="Times New Roman"/>
          <w:kern w:val="3"/>
          <w:sz w:val="22"/>
          <w:szCs w:val="22"/>
          <w:lang w:eastAsia="pl-PL" w:bidi="ar-SA"/>
        </w:rPr>
        <w:t>współpraca z instytucjami, organizacjami pozarządowymi i pozostałymi podmiotami działającymi na rzecz dziecka i rodziny.”</w:t>
      </w:r>
    </w:p>
    <w:p w:rsidR="004E6369" w:rsidRDefault="004E6369" w:rsidP="00324107">
      <w:pPr>
        <w:pStyle w:val="Akapitzlist"/>
        <w:jc w:val="both"/>
        <w:rPr>
          <w:rFonts w:eastAsia="Times New Roman" w:cs="Times New Roman"/>
          <w:sz w:val="22"/>
          <w:szCs w:val="22"/>
          <w:lang w:eastAsia="ar-SA" w:bidi="ar-SA"/>
        </w:rPr>
      </w:pPr>
    </w:p>
    <w:p w:rsidR="004E6369" w:rsidRPr="002770B7" w:rsidRDefault="004E6369" w:rsidP="00324107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sz w:val="22"/>
          <w:szCs w:val="22"/>
          <w:lang w:eastAsia="ar-SA" w:bidi="ar-SA"/>
        </w:rPr>
        <w:lastRenderedPageBreak/>
        <w:t>§ 25 Regulaminu otrzymuje brzmienie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>:</w:t>
      </w:r>
    </w:p>
    <w:p w:rsidR="004E6369" w:rsidRPr="002770B7" w:rsidRDefault="004E6369" w:rsidP="00324107">
      <w:pPr>
        <w:pStyle w:val="Akapitzlist"/>
        <w:jc w:val="both"/>
        <w:rPr>
          <w:rFonts w:eastAsia="Times New Roman" w:cs="Times New Roman"/>
          <w:sz w:val="22"/>
          <w:szCs w:val="22"/>
          <w:lang w:eastAsia="ar-SA" w:bidi="ar-SA"/>
        </w:rPr>
      </w:pPr>
    </w:p>
    <w:p w:rsidR="00DB6BC7" w:rsidRPr="002770B7" w:rsidRDefault="00DB6BC7" w:rsidP="00324107">
      <w:pPr>
        <w:pStyle w:val="Akapitzlist"/>
        <w:jc w:val="both"/>
        <w:rPr>
          <w:rFonts w:eastAsia="Times New Roman" w:cs="Times New Roman"/>
          <w:sz w:val="22"/>
          <w:szCs w:val="22"/>
          <w:lang w:eastAsia="ar-SA" w:bidi="ar-SA"/>
        </w:rPr>
      </w:pPr>
    </w:p>
    <w:p w:rsidR="00324107" w:rsidRPr="00324107" w:rsidRDefault="00324107" w:rsidP="00324107">
      <w:pPr>
        <w:overflowPunct w:val="0"/>
        <w:autoSpaceDE w:val="0"/>
        <w:autoSpaceDN w:val="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324107">
        <w:rPr>
          <w:rFonts w:eastAsia="Times New Roman" w:cs="Times New Roman"/>
          <w:b/>
          <w:kern w:val="3"/>
          <w:sz w:val="22"/>
          <w:szCs w:val="22"/>
          <w:lang w:eastAsia="pl-PL" w:bidi="ar-SA"/>
        </w:rPr>
        <w:t>„§ 25.</w:t>
      </w:r>
      <w:r w:rsidRPr="00324107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 </w:t>
      </w:r>
    </w:p>
    <w:p w:rsidR="00324107" w:rsidRPr="00324107" w:rsidRDefault="00324107" w:rsidP="00324107">
      <w:pPr>
        <w:overflowPunct w:val="0"/>
        <w:autoSpaceDE w:val="0"/>
        <w:autoSpaceDN w:val="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324107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1. Do zadań </w:t>
      </w:r>
      <w:r w:rsidRPr="00324107">
        <w:rPr>
          <w:rFonts w:eastAsia="Times New Roman" w:cs="Times New Roman"/>
          <w:b/>
          <w:kern w:val="3"/>
          <w:sz w:val="22"/>
          <w:szCs w:val="22"/>
          <w:lang w:eastAsia="pl-PL" w:bidi="ar-SA"/>
        </w:rPr>
        <w:t xml:space="preserve">Sekcji ds. świadczeń </w:t>
      </w:r>
      <w:r w:rsidRPr="00324107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należy w szczególności: </w:t>
      </w:r>
    </w:p>
    <w:p w:rsidR="00324107" w:rsidRPr="00324107" w:rsidRDefault="00324107" w:rsidP="00324107">
      <w:pPr>
        <w:widowControl/>
        <w:numPr>
          <w:ilvl w:val="0"/>
          <w:numId w:val="10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324107">
        <w:rPr>
          <w:rFonts w:eastAsia="Times New Roman" w:cs="Times New Roman"/>
          <w:kern w:val="3"/>
          <w:sz w:val="22"/>
          <w:szCs w:val="22"/>
          <w:lang w:eastAsia="pl-PL" w:bidi="ar-SA"/>
        </w:rPr>
        <w:t>realizacja zadań wynikających z przepisów ustawy o pomocy społecznej;</w:t>
      </w:r>
    </w:p>
    <w:p w:rsidR="00324107" w:rsidRPr="00324107" w:rsidRDefault="00324107" w:rsidP="00324107">
      <w:pPr>
        <w:widowControl/>
        <w:numPr>
          <w:ilvl w:val="0"/>
          <w:numId w:val="10"/>
        </w:numPr>
        <w:suppressAutoHyphens w:val="0"/>
        <w:overflowPunct w:val="0"/>
        <w:autoSpaceDE w:val="0"/>
        <w:autoSpaceDN w:val="0"/>
        <w:spacing w:after="200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324107">
        <w:rPr>
          <w:rFonts w:eastAsia="Times New Roman" w:cs="Times New Roman"/>
          <w:kern w:val="3"/>
          <w:sz w:val="22"/>
          <w:szCs w:val="22"/>
          <w:lang w:eastAsia="pl-PL" w:bidi="ar-SA"/>
        </w:rPr>
        <w:t>realizacja zadań wynikających z przepisów ustawy o świadczeniach rodzinnych;</w:t>
      </w:r>
    </w:p>
    <w:p w:rsidR="00324107" w:rsidRPr="00324107" w:rsidRDefault="00324107" w:rsidP="00324107">
      <w:pPr>
        <w:widowControl/>
        <w:numPr>
          <w:ilvl w:val="0"/>
          <w:numId w:val="10"/>
        </w:numPr>
        <w:suppressAutoHyphens w:val="0"/>
        <w:overflowPunct w:val="0"/>
        <w:autoSpaceDE w:val="0"/>
        <w:autoSpaceDN w:val="0"/>
        <w:spacing w:after="200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324107">
        <w:rPr>
          <w:rFonts w:eastAsia="Times New Roman" w:cs="Times New Roman"/>
          <w:kern w:val="3"/>
          <w:sz w:val="22"/>
          <w:szCs w:val="22"/>
          <w:lang w:eastAsia="pl-PL" w:bidi="ar-SA"/>
        </w:rPr>
        <w:t>realizacja ustawy o pomocy osobom uprawnionych do alimentów;</w:t>
      </w:r>
    </w:p>
    <w:p w:rsidR="00324107" w:rsidRPr="00324107" w:rsidRDefault="00324107" w:rsidP="00324107">
      <w:pPr>
        <w:widowControl/>
        <w:numPr>
          <w:ilvl w:val="0"/>
          <w:numId w:val="10"/>
        </w:numPr>
        <w:suppressAutoHyphens w:val="0"/>
        <w:overflowPunct w:val="0"/>
        <w:autoSpaceDE w:val="0"/>
        <w:autoSpaceDN w:val="0"/>
        <w:spacing w:after="200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324107">
        <w:rPr>
          <w:rFonts w:eastAsia="Times New Roman" w:cs="Times New Roman"/>
          <w:kern w:val="3"/>
          <w:sz w:val="22"/>
          <w:szCs w:val="22"/>
          <w:lang w:eastAsia="pl-PL" w:bidi="ar-SA"/>
        </w:rPr>
        <w:t>bieżąca analiza kont dłużników alimentacyjnych;</w:t>
      </w:r>
    </w:p>
    <w:p w:rsidR="00324107" w:rsidRPr="00324107" w:rsidRDefault="00324107" w:rsidP="00324107">
      <w:pPr>
        <w:widowControl/>
        <w:numPr>
          <w:ilvl w:val="0"/>
          <w:numId w:val="10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324107">
        <w:rPr>
          <w:rFonts w:eastAsia="Times New Roman" w:cs="Times New Roman"/>
          <w:kern w:val="3"/>
          <w:sz w:val="22"/>
          <w:szCs w:val="22"/>
          <w:lang w:eastAsia="pl-PL" w:bidi="ar-SA"/>
        </w:rPr>
        <w:t>realizacja zadań dotycząca ustalenia uprawnień do składek zdrowotnych oraz emerytalno-rentowych dla osób pobierających świadczenia pielęgnacyjne;</w:t>
      </w:r>
    </w:p>
    <w:p w:rsidR="00324107" w:rsidRPr="00324107" w:rsidRDefault="00324107" w:rsidP="00324107">
      <w:pPr>
        <w:widowControl/>
        <w:numPr>
          <w:ilvl w:val="0"/>
          <w:numId w:val="10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324107">
        <w:rPr>
          <w:rFonts w:eastAsia="Times New Roman" w:cs="Times New Roman"/>
          <w:kern w:val="3"/>
          <w:sz w:val="22"/>
          <w:szCs w:val="22"/>
          <w:lang w:eastAsia="pl-PL" w:bidi="ar-SA"/>
        </w:rPr>
        <w:t>realizacja zadań wynikających z ustawy o pomocy państwa w wychowywaniu dzieci (w ramach systemu koordynacji zabezpieczenia społecznego);</w:t>
      </w:r>
    </w:p>
    <w:p w:rsidR="00324107" w:rsidRPr="00324107" w:rsidRDefault="00324107" w:rsidP="00324107">
      <w:pPr>
        <w:widowControl/>
        <w:numPr>
          <w:ilvl w:val="0"/>
          <w:numId w:val="10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324107">
        <w:rPr>
          <w:rFonts w:eastAsia="Times New Roman" w:cs="Times New Roman"/>
          <w:kern w:val="3"/>
          <w:sz w:val="22"/>
          <w:szCs w:val="22"/>
          <w:lang w:eastAsia="pl-PL" w:bidi="ar-SA"/>
        </w:rPr>
        <w:t>realizacja ustawy „Za życiem”;</w:t>
      </w:r>
    </w:p>
    <w:p w:rsidR="00324107" w:rsidRPr="00324107" w:rsidRDefault="00324107" w:rsidP="00324107">
      <w:pPr>
        <w:widowControl/>
        <w:numPr>
          <w:ilvl w:val="0"/>
          <w:numId w:val="10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324107">
        <w:rPr>
          <w:rFonts w:eastAsia="Times New Roman" w:cs="Times New Roman"/>
          <w:kern w:val="3"/>
          <w:sz w:val="22"/>
          <w:szCs w:val="22"/>
          <w:lang w:eastAsia="pl-PL" w:bidi="ar-SA"/>
        </w:rPr>
        <w:t>wydawanie zaświadczeń w sprawach o przyznanie dofinansowania z Narodowego Funduszu lub Wojewódzkiego Funduszu Ochrony Środowiska i Gospodarki Wodnej, o których mowa w art. 411 ust. 10g Ustawy z dnia 27 kwietnia 2001 r. Prawo ochrony środowiska (Program priorytetowy tzw. „Czyste Powietrze”);</w:t>
      </w:r>
    </w:p>
    <w:p w:rsidR="00324107" w:rsidRPr="00324107" w:rsidRDefault="00324107" w:rsidP="00324107">
      <w:pPr>
        <w:widowControl/>
        <w:numPr>
          <w:ilvl w:val="0"/>
          <w:numId w:val="10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324107">
        <w:rPr>
          <w:rFonts w:eastAsia="Times New Roman" w:cs="Times New Roman"/>
          <w:kern w:val="3"/>
          <w:sz w:val="22"/>
          <w:szCs w:val="22"/>
          <w:lang w:eastAsia="pl-PL" w:bidi="ar-SA"/>
        </w:rPr>
        <w:t>przygotowywanie wniosków o ściganie dłużników alimentacyjnych za przestępstwo określone w przepisach Kodeksu Karnego i Kodeksu Postępowania Karnego;</w:t>
      </w:r>
    </w:p>
    <w:p w:rsidR="00324107" w:rsidRPr="00324107" w:rsidRDefault="00324107" w:rsidP="00324107">
      <w:pPr>
        <w:widowControl/>
        <w:numPr>
          <w:ilvl w:val="0"/>
          <w:numId w:val="10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324107">
        <w:rPr>
          <w:rFonts w:eastAsia="Times New Roman" w:cs="Times New Roman"/>
          <w:kern w:val="3"/>
          <w:sz w:val="22"/>
          <w:szCs w:val="22"/>
          <w:lang w:eastAsia="pl-PL" w:bidi="ar-SA"/>
        </w:rPr>
        <w:t>sprawozdawczość oraz zapotrzebowanie budżetowe;</w:t>
      </w:r>
    </w:p>
    <w:p w:rsidR="00324107" w:rsidRPr="00324107" w:rsidRDefault="00324107" w:rsidP="00324107">
      <w:pPr>
        <w:widowControl/>
        <w:numPr>
          <w:ilvl w:val="0"/>
          <w:numId w:val="10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324107">
        <w:rPr>
          <w:rFonts w:eastAsia="Times New Roman" w:cs="Times New Roman"/>
          <w:kern w:val="3"/>
          <w:sz w:val="22"/>
          <w:szCs w:val="22"/>
          <w:lang w:eastAsia="pl-PL" w:bidi="ar-SA"/>
        </w:rPr>
        <w:t>realizacja ustawy o dodatkach mieszkaniowych;</w:t>
      </w:r>
    </w:p>
    <w:p w:rsidR="00324107" w:rsidRPr="00324107" w:rsidRDefault="00324107" w:rsidP="00324107">
      <w:pPr>
        <w:widowControl/>
        <w:numPr>
          <w:ilvl w:val="0"/>
          <w:numId w:val="10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324107">
        <w:rPr>
          <w:rFonts w:eastAsia="Times New Roman" w:cs="Times New Roman"/>
          <w:kern w:val="3"/>
          <w:sz w:val="22"/>
          <w:szCs w:val="22"/>
          <w:lang w:eastAsia="pl-PL" w:bidi="ar-SA"/>
        </w:rPr>
        <w:t>realizacja gminnych i rządowych programów, w szczególności:</w:t>
      </w:r>
    </w:p>
    <w:p w:rsidR="00324107" w:rsidRPr="00324107" w:rsidRDefault="00324107" w:rsidP="00324107">
      <w:pPr>
        <w:widowControl/>
        <w:numPr>
          <w:ilvl w:val="0"/>
          <w:numId w:val="19"/>
        </w:numPr>
        <w:suppressAutoHyphens w:val="0"/>
        <w:overflowPunct w:val="0"/>
        <w:autoSpaceDE w:val="0"/>
        <w:autoSpaceDN w:val="0"/>
        <w:spacing w:after="200"/>
        <w:contextualSpacing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324107">
        <w:rPr>
          <w:rFonts w:eastAsiaTheme="minorHAnsi" w:cs="Times New Roman"/>
          <w:kern w:val="0"/>
          <w:sz w:val="22"/>
          <w:szCs w:val="22"/>
          <w:lang w:eastAsia="en-US" w:bidi="ar-SA"/>
        </w:rPr>
        <w:t>ustawy z dnia 12 września 2025 r. o bonie ciepłowniczym oraz o zmianie niektórych ustaw w celu ograniczenia wysokości cen energii elektrycznej;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br/>
      </w:r>
    </w:p>
    <w:p w:rsidR="00324107" w:rsidRPr="00324107" w:rsidRDefault="00324107" w:rsidP="00324107">
      <w:pPr>
        <w:widowControl/>
        <w:numPr>
          <w:ilvl w:val="0"/>
          <w:numId w:val="10"/>
        </w:numPr>
        <w:suppressAutoHyphens w:val="0"/>
        <w:overflowPunct w:val="0"/>
        <w:autoSpaceDE w:val="0"/>
        <w:autoSpaceDN w:val="0"/>
        <w:spacing w:after="200"/>
        <w:contextualSpacing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324107">
        <w:rPr>
          <w:rFonts w:eastAsia="Times New Roman" w:cs="Times New Roman"/>
          <w:kern w:val="3"/>
          <w:sz w:val="22"/>
          <w:szCs w:val="22"/>
          <w:lang w:eastAsia="pl-PL" w:bidi="ar-SA"/>
        </w:rPr>
        <w:t>analiza i rozliczanie wydatków gminy za mieszkańców domów pomocy społecznej oraz rozliczanie dochodów z tytułu opłat wnoszonych przez osoby zobowiązane do partycypowania w kosztach pobytu w domu pomocy społecznej;</w:t>
      </w:r>
      <w:r>
        <w:rPr>
          <w:rFonts w:eastAsia="Times New Roman" w:cs="Times New Roman"/>
          <w:kern w:val="3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kern w:val="3"/>
          <w:sz w:val="22"/>
          <w:szCs w:val="22"/>
          <w:lang w:eastAsia="pl-PL" w:bidi="ar-SA"/>
        </w:rPr>
        <w:br/>
      </w:r>
    </w:p>
    <w:p w:rsidR="00324107" w:rsidRPr="00324107" w:rsidRDefault="00324107" w:rsidP="00324107">
      <w:pPr>
        <w:widowControl/>
        <w:numPr>
          <w:ilvl w:val="0"/>
          <w:numId w:val="10"/>
        </w:numPr>
        <w:suppressAutoHyphens w:val="0"/>
        <w:overflowPunct w:val="0"/>
        <w:autoSpaceDE w:val="0"/>
        <w:autoSpaceDN w:val="0"/>
        <w:spacing w:after="200"/>
        <w:contextualSpacing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324107">
        <w:rPr>
          <w:rFonts w:eastAsia="Times New Roman" w:cs="Times New Roman"/>
          <w:kern w:val="3"/>
          <w:sz w:val="22"/>
          <w:szCs w:val="22"/>
          <w:lang w:eastAsia="pl-PL" w:bidi="ar-SA"/>
        </w:rPr>
        <w:t>przygotowywanie projektów oraz ostatecznych decyzji administracyjnych z zakresu działalności Centrum Usług Społecznych, w szczególności:</w:t>
      </w:r>
    </w:p>
    <w:p w:rsidR="00324107" w:rsidRPr="00324107" w:rsidRDefault="00324107" w:rsidP="00324107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spacing w:after="200"/>
        <w:contextualSpacing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324107">
        <w:rPr>
          <w:rFonts w:eastAsia="Times New Roman" w:cs="Times New Roman"/>
          <w:kern w:val="3"/>
          <w:sz w:val="22"/>
          <w:szCs w:val="22"/>
          <w:lang w:eastAsia="pl-PL" w:bidi="ar-SA"/>
        </w:rPr>
        <w:t>ustawy o świadczeniach rodzinnych,</w:t>
      </w:r>
    </w:p>
    <w:p w:rsidR="00324107" w:rsidRPr="00324107" w:rsidRDefault="00324107" w:rsidP="00324107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spacing w:after="200"/>
        <w:contextualSpacing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324107">
        <w:rPr>
          <w:rFonts w:eastAsia="Times New Roman" w:cs="Times New Roman"/>
          <w:kern w:val="3"/>
          <w:sz w:val="22"/>
          <w:szCs w:val="22"/>
          <w:lang w:eastAsia="pl-PL" w:bidi="ar-SA"/>
        </w:rPr>
        <w:t>ustawy o pomocy osobom uprawnionych do alimentów,</w:t>
      </w:r>
    </w:p>
    <w:p w:rsidR="00324107" w:rsidRPr="00324107" w:rsidRDefault="00324107" w:rsidP="00324107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spacing w:after="200"/>
        <w:contextualSpacing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324107">
        <w:rPr>
          <w:rFonts w:eastAsia="Times New Roman" w:cs="Times New Roman"/>
          <w:kern w:val="3"/>
          <w:sz w:val="22"/>
          <w:szCs w:val="22"/>
          <w:lang w:eastAsia="pl-PL" w:bidi="ar-SA"/>
        </w:rPr>
        <w:t>ustawy o dodatkach mieszkaniowych,</w:t>
      </w:r>
    </w:p>
    <w:p w:rsidR="00324107" w:rsidRPr="00324107" w:rsidRDefault="00324107" w:rsidP="00324107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spacing w:after="200"/>
        <w:contextualSpacing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324107">
        <w:rPr>
          <w:rFonts w:eastAsia="Times New Roman" w:cs="Times New Roman"/>
          <w:kern w:val="3"/>
          <w:sz w:val="22"/>
          <w:szCs w:val="22"/>
          <w:lang w:eastAsia="pl-PL" w:bidi="ar-SA"/>
        </w:rPr>
        <w:t>gminnych i rządowych programów,</w:t>
      </w:r>
    </w:p>
    <w:p w:rsidR="00324107" w:rsidRPr="00324107" w:rsidRDefault="00324107" w:rsidP="00324107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spacing w:after="200"/>
        <w:contextualSpacing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324107">
        <w:rPr>
          <w:rFonts w:eastAsia="Times New Roman" w:cs="Times New Roman"/>
          <w:kern w:val="3"/>
          <w:sz w:val="22"/>
          <w:szCs w:val="22"/>
          <w:lang w:eastAsia="pl-PL" w:bidi="ar-SA"/>
        </w:rPr>
        <w:t>ustawy o pomocy społecznej, w zakresie:</w:t>
      </w:r>
    </w:p>
    <w:p w:rsidR="00324107" w:rsidRPr="00324107" w:rsidRDefault="00324107" w:rsidP="00324107">
      <w:pPr>
        <w:overflowPunct w:val="0"/>
        <w:autoSpaceDE w:val="0"/>
        <w:autoSpaceDN w:val="0"/>
        <w:ind w:left="1080"/>
        <w:contextualSpacing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324107">
        <w:rPr>
          <w:rFonts w:eastAsia="Times New Roman" w:cs="Times New Roman"/>
          <w:kern w:val="3"/>
          <w:sz w:val="22"/>
          <w:szCs w:val="22"/>
          <w:lang w:eastAsia="pl-PL" w:bidi="ar-SA"/>
        </w:rPr>
        <w:t>-  skierowania i ustalenia odpłatności za pobyt w domu pomocy społecznej (w tym przygotowywanie umów cywilnoprawnych),</w:t>
      </w:r>
    </w:p>
    <w:p w:rsidR="00324107" w:rsidRPr="00324107" w:rsidRDefault="00324107" w:rsidP="00324107">
      <w:pPr>
        <w:overflowPunct w:val="0"/>
        <w:autoSpaceDE w:val="0"/>
        <w:autoSpaceDN w:val="0"/>
        <w:ind w:left="1080"/>
        <w:contextualSpacing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324107">
        <w:rPr>
          <w:rFonts w:eastAsia="Times New Roman" w:cs="Times New Roman"/>
          <w:kern w:val="3"/>
          <w:sz w:val="22"/>
          <w:szCs w:val="22"/>
          <w:lang w:eastAsia="pl-PL" w:bidi="ar-SA"/>
        </w:rPr>
        <w:t>- udzielenia schronienia,</w:t>
      </w:r>
    </w:p>
    <w:p w:rsidR="00324107" w:rsidRPr="00324107" w:rsidRDefault="00324107" w:rsidP="00324107">
      <w:pPr>
        <w:overflowPunct w:val="0"/>
        <w:autoSpaceDE w:val="0"/>
        <w:autoSpaceDN w:val="0"/>
        <w:ind w:left="1080"/>
        <w:contextualSpacing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324107">
        <w:rPr>
          <w:rFonts w:eastAsia="Times New Roman" w:cs="Times New Roman"/>
          <w:kern w:val="3"/>
          <w:sz w:val="22"/>
          <w:szCs w:val="22"/>
          <w:lang w:eastAsia="pl-PL" w:bidi="ar-SA"/>
        </w:rPr>
        <w:t>- skierowania na pobyt w środowiskowym domu samopomocy;</w:t>
      </w:r>
      <w:r>
        <w:rPr>
          <w:rFonts w:eastAsia="Times New Roman" w:cs="Times New Roman"/>
          <w:kern w:val="3"/>
          <w:sz w:val="22"/>
          <w:szCs w:val="22"/>
          <w:lang w:eastAsia="pl-PL" w:bidi="ar-SA"/>
        </w:rPr>
        <w:tab/>
      </w:r>
      <w:bookmarkStart w:id="0" w:name="_GoBack"/>
      <w:bookmarkEnd w:id="0"/>
      <w:r>
        <w:rPr>
          <w:rFonts w:eastAsia="Times New Roman" w:cs="Times New Roman"/>
          <w:kern w:val="3"/>
          <w:sz w:val="22"/>
          <w:szCs w:val="22"/>
          <w:lang w:eastAsia="pl-PL" w:bidi="ar-SA"/>
        </w:rPr>
        <w:br/>
      </w:r>
    </w:p>
    <w:p w:rsidR="00324107" w:rsidRPr="00324107" w:rsidRDefault="00324107" w:rsidP="00324107">
      <w:pPr>
        <w:widowControl/>
        <w:numPr>
          <w:ilvl w:val="0"/>
          <w:numId w:val="10"/>
        </w:numPr>
        <w:suppressAutoHyphens w:val="0"/>
        <w:overflowPunct w:val="0"/>
        <w:autoSpaceDE w:val="0"/>
        <w:autoSpaceDN w:val="0"/>
        <w:spacing w:after="20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324107">
        <w:rPr>
          <w:rFonts w:eastAsia="Times New Roman" w:cs="Times New Roman"/>
          <w:kern w:val="3"/>
          <w:sz w:val="22"/>
          <w:szCs w:val="22"/>
          <w:lang w:eastAsia="pl-PL" w:bidi="ar-SA"/>
        </w:rPr>
        <w:t>sporządzanie list wypłat świadczeń realizowanych przez CUS na podstawie decyzji administracyjnych.”</w:t>
      </w:r>
    </w:p>
    <w:p w:rsidR="00DB6BC7" w:rsidRPr="002770B7" w:rsidRDefault="00DB6BC7" w:rsidP="00324107">
      <w:pPr>
        <w:overflowPunct w:val="0"/>
        <w:autoSpaceDE w:val="0"/>
        <w:autoSpaceDN w:val="0"/>
        <w:ind w:left="72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</w:p>
    <w:p w:rsidR="00CC0BA7" w:rsidRDefault="00650474" w:rsidP="00324107">
      <w:pPr>
        <w:pStyle w:val="Akapitzlist"/>
        <w:numPr>
          <w:ilvl w:val="0"/>
          <w:numId w:val="8"/>
        </w:numPr>
        <w:overflowPunct w:val="0"/>
        <w:autoSpaceDE w:val="0"/>
        <w:autoSpaceDN w:val="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  <w:r w:rsidRPr="002770B7">
        <w:rPr>
          <w:rFonts w:eastAsia="Times New Roman" w:cs="Times New Roman"/>
          <w:b/>
          <w:kern w:val="3"/>
          <w:sz w:val="22"/>
          <w:szCs w:val="22"/>
          <w:lang w:eastAsia="pl-PL" w:bidi="ar-SA"/>
        </w:rPr>
        <w:lastRenderedPageBreak/>
        <w:t>Zmienia się załącznik</w:t>
      </w:r>
      <w:r w:rsidR="00FA5345">
        <w:rPr>
          <w:rFonts w:eastAsia="Times New Roman" w:cs="Times New Roman"/>
          <w:b/>
          <w:kern w:val="3"/>
          <w:sz w:val="22"/>
          <w:szCs w:val="22"/>
          <w:lang w:eastAsia="pl-PL" w:bidi="ar-SA"/>
        </w:rPr>
        <w:t xml:space="preserve"> nr 2</w:t>
      </w:r>
      <w:r w:rsidRPr="002770B7">
        <w:rPr>
          <w:rFonts w:eastAsia="Times New Roman" w:cs="Times New Roman"/>
          <w:kern w:val="3"/>
          <w:sz w:val="22"/>
          <w:szCs w:val="22"/>
          <w:lang w:eastAsia="pl-PL" w:bidi="ar-SA"/>
        </w:rPr>
        <w:t xml:space="preserve"> do Regulaminu stanowiący załącznik nr 1 do niniejszego zarządzenia.</w:t>
      </w:r>
    </w:p>
    <w:p w:rsidR="009B4D7F" w:rsidRPr="002770B7" w:rsidRDefault="009B4D7F" w:rsidP="00324107">
      <w:pPr>
        <w:jc w:val="both"/>
        <w:rPr>
          <w:rFonts w:cs="Times New Roman"/>
          <w:sz w:val="22"/>
          <w:szCs w:val="22"/>
        </w:rPr>
      </w:pPr>
    </w:p>
    <w:p w:rsidR="00636155" w:rsidRPr="002770B7" w:rsidRDefault="00636155" w:rsidP="00324107">
      <w:pPr>
        <w:rPr>
          <w:rFonts w:eastAsia="Times New Roman" w:cs="Times New Roman"/>
          <w:b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sz w:val="22"/>
          <w:szCs w:val="22"/>
          <w:lang w:eastAsia="ar-SA" w:bidi="ar-SA"/>
        </w:rPr>
        <w:t>§ 2</w:t>
      </w:r>
      <w:r w:rsidR="00BC0233" w:rsidRPr="002770B7">
        <w:rPr>
          <w:rFonts w:eastAsia="Times New Roman" w:cs="Times New Roman"/>
          <w:b/>
          <w:sz w:val="22"/>
          <w:szCs w:val="22"/>
          <w:lang w:eastAsia="ar-SA" w:bidi="ar-SA"/>
        </w:rPr>
        <w:t>.</w:t>
      </w:r>
    </w:p>
    <w:p w:rsidR="00636155" w:rsidRDefault="009B4D7F" w:rsidP="00324107">
      <w:pPr>
        <w:jc w:val="both"/>
        <w:rPr>
          <w:rFonts w:eastAsia="Times New Roman" w:cs="Times New Roman"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Treść </w:t>
      </w:r>
      <w:r w:rsidR="00181A4E" w:rsidRPr="002770B7">
        <w:rPr>
          <w:rFonts w:eastAsia="Times New Roman" w:cs="Times New Roman"/>
          <w:sz w:val="22"/>
          <w:szCs w:val="22"/>
          <w:lang w:eastAsia="ar-SA" w:bidi="ar-SA"/>
        </w:rPr>
        <w:t xml:space="preserve">zmian 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>Regulaminu podaje się do wiadomości pracowników.</w:t>
      </w:r>
    </w:p>
    <w:p w:rsidR="004E6369" w:rsidRDefault="004E6369" w:rsidP="00324107">
      <w:pPr>
        <w:jc w:val="both"/>
        <w:rPr>
          <w:rFonts w:eastAsia="Times New Roman" w:cs="Times New Roman"/>
          <w:sz w:val="22"/>
          <w:szCs w:val="22"/>
          <w:lang w:eastAsia="ar-SA" w:bidi="ar-SA"/>
        </w:rPr>
      </w:pPr>
    </w:p>
    <w:p w:rsidR="004E6369" w:rsidRPr="002770B7" w:rsidRDefault="004E6369" w:rsidP="00324107">
      <w:pPr>
        <w:rPr>
          <w:rFonts w:eastAsia="Times New Roman" w:cs="Times New Roman"/>
          <w:b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sz w:val="22"/>
          <w:szCs w:val="22"/>
          <w:lang w:eastAsia="ar-SA" w:bidi="ar-SA"/>
        </w:rPr>
        <w:t xml:space="preserve">§ 3. </w:t>
      </w:r>
    </w:p>
    <w:p w:rsidR="004E6369" w:rsidRPr="002770B7" w:rsidRDefault="004E6369" w:rsidP="00324107">
      <w:pPr>
        <w:jc w:val="both"/>
        <w:rPr>
          <w:rFonts w:eastAsia="Times New Roman" w:cs="Times New Roman"/>
          <w:sz w:val="22"/>
          <w:szCs w:val="22"/>
          <w:lang w:eastAsia="ar-SA" w:bidi="ar-SA"/>
        </w:rPr>
      </w:pPr>
      <w:r>
        <w:rPr>
          <w:rFonts w:eastAsia="Times New Roman" w:cs="Times New Roman"/>
          <w:sz w:val="22"/>
          <w:szCs w:val="22"/>
          <w:lang w:eastAsia="ar-SA" w:bidi="ar-SA"/>
        </w:rPr>
        <w:t>Zmiany w Regulaminie Organizacyjnym Centrum Usług Społecznych w Solcu Kujawskim obowiązują od dnia 01 listopada 2025 roku.</w:t>
      </w:r>
    </w:p>
    <w:p w:rsidR="00BC0233" w:rsidRPr="002770B7" w:rsidRDefault="00BC0233" w:rsidP="00324107">
      <w:pPr>
        <w:rPr>
          <w:rFonts w:eastAsia="Times New Roman" w:cs="Times New Roman"/>
          <w:sz w:val="22"/>
          <w:szCs w:val="22"/>
          <w:lang w:eastAsia="ar-SA" w:bidi="ar-SA"/>
        </w:rPr>
      </w:pPr>
    </w:p>
    <w:p w:rsidR="00BC0233" w:rsidRPr="002770B7" w:rsidRDefault="004E6369" w:rsidP="00324107">
      <w:pPr>
        <w:rPr>
          <w:rFonts w:eastAsia="Times New Roman" w:cs="Times New Roman"/>
          <w:b/>
          <w:sz w:val="22"/>
          <w:szCs w:val="22"/>
          <w:lang w:eastAsia="ar-SA" w:bidi="ar-SA"/>
        </w:rPr>
      </w:pPr>
      <w:r>
        <w:rPr>
          <w:rFonts w:eastAsia="Times New Roman" w:cs="Times New Roman"/>
          <w:b/>
          <w:sz w:val="22"/>
          <w:szCs w:val="22"/>
          <w:lang w:eastAsia="ar-SA" w:bidi="ar-SA"/>
        </w:rPr>
        <w:t>§ 4</w:t>
      </w:r>
      <w:r w:rsidR="00BC0233" w:rsidRPr="002770B7">
        <w:rPr>
          <w:rFonts w:eastAsia="Times New Roman" w:cs="Times New Roman"/>
          <w:b/>
          <w:sz w:val="22"/>
          <w:szCs w:val="22"/>
          <w:lang w:eastAsia="ar-SA" w:bidi="ar-SA"/>
        </w:rPr>
        <w:t xml:space="preserve">. </w:t>
      </w:r>
    </w:p>
    <w:p w:rsidR="00BC0233" w:rsidRPr="002770B7" w:rsidRDefault="00BC0233" w:rsidP="00324107">
      <w:pPr>
        <w:rPr>
          <w:rFonts w:eastAsia="Times New Roman" w:cs="Times New Roman"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Zarządzenie wchodzi w życie z dniem </w:t>
      </w:r>
      <w:r w:rsidR="00016384">
        <w:rPr>
          <w:rFonts w:eastAsia="Times New Roman" w:cs="Times New Roman"/>
          <w:sz w:val="22"/>
          <w:szCs w:val="22"/>
          <w:lang w:eastAsia="ar-SA" w:bidi="ar-SA"/>
        </w:rPr>
        <w:t>podpisania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>.</w:t>
      </w:r>
    </w:p>
    <w:p w:rsidR="00BC0233" w:rsidRPr="002770B7" w:rsidRDefault="00BC0233" w:rsidP="00324107">
      <w:pPr>
        <w:rPr>
          <w:rFonts w:eastAsia="Times New Roman" w:cs="Times New Roman"/>
          <w:sz w:val="22"/>
          <w:szCs w:val="22"/>
          <w:lang w:eastAsia="ar-SA" w:bidi="ar-SA"/>
        </w:rPr>
      </w:pPr>
    </w:p>
    <w:sectPr w:rsidR="00BC0233" w:rsidRPr="002770B7" w:rsidSect="00D9219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3D64"/>
    <w:multiLevelType w:val="hybridMultilevel"/>
    <w:tmpl w:val="8FCCF1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15D66"/>
    <w:multiLevelType w:val="multilevel"/>
    <w:tmpl w:val="D86066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17C770E4"/>
    <w:multiLevelType w:val="multilevel"/>
    <w:tmpl w:val="4B1ABB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1FF95DA9"/>
    <w:multiLevelType w:val="multilevel"/>
    <w:tmpl w:val="CA024A5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242E2330"/>
    <w:multiLevelType w:val="hybridMultilevel"/>
    <w:tmpl w:val="F05A737A"/>
    <w:lvl w:ilvl="0" w:tplc="028E6E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78125E"/>
    <w:multiLevelType w:val="hybridMultilevel"/>
    <w:tmpl w:val="1B82B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16105"/>
    <w:multiLevelType w:val="hybridMultilevel"/>
    <w:tmpl w:val="A40A8AF2"/>
    <w:lvl w:ilvl="0" w:tplc="1A4AEB1E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277E3E"/>
    <w:multiLevelType w:val="multilevel"/>
    <w:tmpl w:val="EEEA1EF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43E57092"/>
    <w:multiLevelType w:val="hybridMultilevel"/>
    <w:tmpl w:val="60A2B9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55216"/>
    <w:multiLevelType w:val="hybridMultilevel"/>
    <w:tmpl w:val="ADBA6D34"/>
    <w:lvl w:ilvl="0" w:tplc="701E87B4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B5B80"/>
    <w:multiLevelType w:val="multilevel"/>
    <w:tmpl w:val="0E7060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53595228"/>
    <w:multiLevelType w:val="hybridMultilevel"/>
    <w:tmpl w:val="2BBC565E"/>
    <w:lvl w:ilvl="0" w:tplc="A7C4809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105831"/>
    <w:multiLevelType w:val="multilevel"/>
    <w:tmpl w:val="388EEBB8"/>
    <w:lvl w:ilvl="0">
      <w:start w:val="2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>
    <w:nsid w:val="685F5A45"/>
    <w:multiLevelType w:val="hybridMultilevel"/>
    <w:tmpl w:val="2BC21DE2"/>
    <w:lvl w:ilvl="0" w:tplc="A0D6A6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D55FE0"/>
    <w:multiLevelType w:val="hybridMultilevel"/>
    <w:tmpl w:val="9746C2C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640BC"/>
    <w:multiLevelType w:val="multilevel"/>
    <w:tmpl w:val="656683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>
    <w:nsid w:val="77D63045"/>
    <w:multiLevelType w:val="multilevel"/>
    <w:tmpl w:val="16B6A1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79852C5C"/>
    <w:multiLevelType w:val="multilevel"/>
    <w:tmpl w:val="FB2C4E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>
    <w:nsid w:val="7FD601C4"/>
    <w:multiLevelType w:val="hybridMultilevel"/>
    <w:tmpl w:val="14D8274E"/>
    <w:lvl w:ilvl="0" w:tplc="A364E656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6"/>
  </w:num>
  <w:num w:numId="7">
    <w:abstractNumId w:val="13"/>
  </w:num>
  <w:num w:numId="8">
    <w:abstractNumId w:val="8"/>
  </w:num>
  <w:num w:numId="9">
    <w:abstractNumId w:val="12"/>
  </w:num>
  <w:num w:numId="10">
    <w:abstractNumId w:val="1"/>
  </w:num>
  <w:num w:numId="11">
    <w:abstractNumId w:val="2"/>
  </w:num>
  <w:num w:numId="12">
    <w:abstractNumId w:val="7"/>
  </w:num>
  <w:num w:numId="13">
    <w:abstractNumId w:val="17"/>
  </w:num>
  <w:num w:numId="14">
    <w:abstractNumId w:val="15"/>
  </w:num>
  <w:num w:numId="15">
    <w:abstractNumId w:val="3"/>
  </w:num>
  <w:num w:numId="16">
    <w:abstractNumId w:val="5"/>
  </w:num>
  <w:num w:numId="17">
    <w:abstractNumId w:val="10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55"/>
    <w:rsid w:val="00016384"/>
    <w:rsid w:val="000216C0"/>
    <w:rsid w:val="00091651"/>
    <w:rsid w:val="000D32E0"/>
    <w:rsid w:val="00133CD9"/>
    <w:rsid w:val="00181A4E"/>
    <w:rsid w:val="0021269F"/>
    <w:rsid w:val="002228C9"/>
    <w:rsid w:val="0023380A"/>
    <w:rsid w:val="002770B7"/>
    <w:rsid w:val="002A05BC"/>
    <w:rsid w:val="00324107"/>
    <w:rsid w:val="0033115E"/>
    <w:rsid w:val="00363F4A"/>
    <w:rsid w:val="00387D86"/>
    <w:rsid w:val="00396269"/>
    <w:rsid w:val="00425035"/>
    <w:rsid w:val="0045115A"/>
    <w:rsid w:val="004E6369"/>
    <w:rsid w:val="00537007"/>
    <w:rsid w:val="00571107"/>
    <w:rsid w:val="005D6E4E"/>
    <w:rsid w:val="006118AB"/>
    <w:rsid w:val="00626065"/>
    <w:rsid w:val="00636155"/>
    <w:rsid w:val="00650474"/>
    <w:rsid w:val="00691D29"/>
    <w:rsid w:val="00696468"/>
    <w:rsid w:val="007114A1"/>
    <w:rsid w:val="00786929"/>
    <w:rsid w:val="007C3C52"/>
    <w:rsid w:val="00806FDF"/>
    <w:rsid w:val="00847353"/>
    <w:rsid w:val="0087383E"/>
    <w:rsid w:val="00876760"/>
    <w:rsid w:val="00897547"/>
    <w:rsid w:val="008A09D1"/>
    <w:rsid w:val="00913CCF"/>
    <w:rsid w:val="00994F15"/>
    <w:rsid w:val="009A68B7"/>
    <w:rsid w:val="009B4D7F"/>
    <w:rsid w:val="00A61D07"/>
    <w:rsid w:val="00AB3039"/>
    <w:rsid w:val="00B005C0"/>
    <w:rsid w:val="00B82F85"/>
    <w:rsid w:val="00BC0233"/>
    <w:rsid w:val="00C47DAF"/>
    <w:rsid w:val="00C952CB"/>
    <w:rsid w:val="00CC0BA7"/>
    <w:rsid w:val="00D0292A"/>
    <w:rsid w:val="00D57BF8"/>
    <w:rsid w:val="00D92193"/>
    <w:rsid w:val="00DB5A30"/>
    <w:rsid w:val="00DB6BC7"/>
    <w:rsid w:val="00DC1240"/>
    <w:rsid w:val="00DF4544"/>
    <w:rsid w:val="00DF49DE"/>
    <w:rsid w:val="00E52EB6"/>
    <w:rsid w:val="00E651FC"/>
    <w:rsid w:val="00EE1D58"/>
    <w:rsid w:val="00F11F6A"/>
    <w:rsid w:val="00FA5345"/>
    <w:rsid w:val="00FA6B40"/>
    <w:rsid w:val="00FC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155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28C9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92A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92A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155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28C9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92A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92A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1799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2025-04-02T07:30:00Z</cp:lastPrinted>
  <dcterms:created xsi:type="dcterms:W3CDTF">2025-10-31T08:24:00Z</dcterms:created>
  <dcterms:modified xsi:type="dcterms:W3CDTF">2025-10-31T08:52:00Z</dcterms:modified>
</cp:coreProperties>
</file>