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598" w14:textId="47F04BB5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Załączn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ik Nr </w:t>
      </w:r>
      <w:r w:rsidR="007D16B2">
        <w:rPr>
          <w:rFonts w:eastAsia="Lucida Sans Unicode" w:cs="Times New Roman"/>
          <w:i/>
          <w:iCs/>
          <w:sz w:val="16"/>
          <w:szCs w:val="16"/>
        </w:rPr>
        <w:t>1</w:t>
      </w:r>
      <w:r w:rsidR="007B00C9">
        <w:rPr>
          <w:rFonts w:eastAsia="Lucida Sans Unicode" w:cs="Times New Roman"/>
          <w:i/>
          <w:iCs/>
          <w:sz w:val="16"/>
          <w:szCs w:val="16"/>
        </w:rPr>
        <w:t>do Zarządzenia Nr 021.</w:t>
      </w:r>
      <w:r w:rsidR="00D265A0">
        <w:rPr>
          <w:rFonts w:eastAsia="Lucida Sans Unicode" w:cs="Times New Roman"/>
          <w:i/>
          <w:iCs/>
          <w:sz w:val="16"/>
          <w:szCs w:val="16"/>
        </w:rPr>
        <w:t>18.2025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 xml:space="preserve">Dyrektora CUS 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z dnia </w:t>
      </w:r>
      <w:r w:rsidR="00D265A0">
        <w:rPr>
          <w:rFonts w:eastAsia="Lucida Sans Unicode" w:cs="Times New Roman"/>
          <w:i/>
          <w:iCs/>
          <w:sz w:val="16"/>
          <w:szCs w:val="16"/>
        </w:rPr>
        <w:t>01 kwietnia 2025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 r.</w:t>
      </w:r>
    </w:p>
    <w:p w14:paraId="3F5C50E2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</w:p>
    <w:p w14:paraId="107ECFC3" w14:textId="04294C2F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 xml:space="preserve">Załącznik nr 2 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do Regulaminu Organizacyjnego</w:t>
      </w:r>
    </w:p>
    <w:p w14:paraId="6BF518F2" w14:textId="2ADADFFC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Centrum Usług Społecznych</w:t>
      </w:r>
    </w:p>
    <w:p w14:paraId="34CAE317" w14:textId="1E0D9188" w:rsidR="005C027C" w:rsidRPr="00E70CA9" w:rsidRDefault="005C027C" w:rsidP="007226E4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w Solcu Kujawskim</w:t>
      </w:r>
    </w:p>
    <w:p w14:paraId="6676C7D7" w14:textId="77777777" w:rsidR="005C027C" w:rsidRPr="00E70CA9" w:rsidRDefault="005C027C" w:rsidP="00D74DDB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</w:p>
    <w:p w14:paraId="65FFE3E0" w14:textId="1DC6C1D8" w:rsidR="00F96576" w:rsidRPr="00E70CA9" w:rsidRDefault="00F96576" w:rsidP="00E70CA9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 xml:space="preserve">LICZBA ETATÓW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 xml:space="preserve"> CENTRUM USŁUG SPOŁECZNYCH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>W SOLCU KUJAWSKIM</w:t>
      </w:r>
    </w:p>
    <w:p w14:paraId="24D5E4B0" w14:textId="3FBD0FFC" w:rsidR="00F96576" w:rsidRPr="00E70CA9" w:rsidRDefault="00EE6196" w:rsidP="003801C7">
      <w:pPr>
        <w:pStyle w:val="Tekstpodstawowy"/>
        <w:spacing w:after="0"/>
        <w:jc w:val="center"/>
        <w:rPr>
          <w:rFonts w:eastAsia="Lucida Sans Unicode" w:cs="Times New Roman"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>n</w:t>
      </w:r>
      <w:r w:rsidR="00895676">
        <w:rPr>
          <w:rFonts w:eastAsia="Lucida Sans Unicode" w:cs="Times New Roman"/>
          <w:b/>
          <w:iCs/>
          <w:sz w:val="20"/>
          <w:szCs w:val="20"/>
        </w:rPr>
        <w:t xml:space="preserve">a dzień </w:t>
      </w:r>
      <w:r w:rsidR="005E7A44">
        <w:rPr>
          <w:rFonts w:eastAsia="Lucida Sans Unicode" w:cs="Times New Roman"/>
          <w:b/>
          <w:iCs/>
          <w:sz w:val="20"/>
          <w:szCs w:val="20"/>
        </w:rPr>
        <w:t xml:space="preserve">01 </w:t>
      </w:r>
      <w:r w:rsidR="00D265A0">
        <w:rPr>
          <w:rFonts w:eastAsia="Lucida Sans Unicode" w:cs="Times New Roman"/>
          <w:b/>
          <w:iCs/>
          <w:sz w:val="20"/>
          <w:szCs w:val="20"/>
        </w:rPr>
        <w:t>kwietnia</w:t>
      </w:r>
      <w:bookmarkStart w:id="0" w:name="_GoBack"/>
      <w:bookmarkEnd w:id="0"/>
      <w:r w:rsidR="002A3B81">
        <w:rPr>
          <w:rFonts w:eastAsia="Lucida Sans Unicode" w:cs="Times New Roman"/>
          <w:b/>
          <w:iCs/>
          <w:sz w:val="20"/>
          <w:szCs w:val="20"/>
        </w:rPr>
        <w:t xml:space="preserve"> 2025</w:t>
      </w:r>
      <w:r w:rsidR="00F96576" w:rsidRPr="00E70CA9">
        <w:rPr>
          <w:rFonts w:eastAsia="Lucida Sans Unicode" w:cs="Times New Roman"/>
          <w:b/>
          <w:iCs/>
          <w:sz w:val="20"/>
          <w:szCs w:val="20"/>
        </w:rPr>
        <w:t xml:space="preserve"> roku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8080"/>
        <w:gridCol w:w="1193"/>
      </w:tblGrid>
      <w:tr w:rsidR="00121432" w:rsidRPr="00E70CA9" w14:paraId="21BB1B63" w14:textId="77777777" w:rsidTr="00D74DDB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7B02" w14:textId="15BE8012" w:rsidR="00121432" w:rsidRPr="00E70CA9" w:rsidRDefault="003801C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L.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t>p.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0C768" w14:textId="77777777" w:rsidR="00121432" w:rsidRPr="00E70CA9" w:rsidRDefault="00121432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Nazwa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A5CA" w14:textId="44C294B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Ilość etatów</w:t>
            </w:r>
          </w:p>
        </w:tc>
      </w:tr>
      <w:tr w:rsidR="00121432" w:rsidRPr="00E70CA9" w14:paraId="44D0D637" w14:textId="77777777" w:rsidTr="007226E4">
        <w:trPr>
          <w:trHeight w:val="5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6791D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10056" w14:textId="615D0C66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Dyrektor Centrum Usług Społecznych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C2EE" w14:textId="0904F8FD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3342D039" w14:textId="77777777" w:rsidTr="007226E4">
        <w:trPr>
          <w:trHeight w:val="45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6C6D6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6C4D3" w14:textId="3A551DBE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Z-ca dyrektora– Organizator Pomocy Społecznej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9BEA0" w14:textId="1ED0ABC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644D4461" w14:textId="77777777" w:rsidTr="007226E4">
        <w:trPr>
          <w:trHeight w:val="44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AFB37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44505" w14:textId="5558ABEF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Zastępca dyrektora – Organizator Usług Społecznych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8BB11" w14:textId="465B7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EA3A5A0" w14:textId="77777777" w:rsidTr="007226E4">
        <w:trPr>
          <w:trHeight w:val="81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01F7F" w14:textId="6A27FCE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7F13F" w14:textId="77777777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ds. Organizowania Usług Społecznych</w:t>
            </w:r>
          </w:p>
          <w:p w14:paraId="10A52AC9" w14:textId="454C0444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Koordynator Indywidualnych Planów Usług Społecznych;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2282" w14:textId="01A4A3D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C4766D" w:rsidRPr="00E70CA9">
              <w:rPr>
                <w:rFonts w:eastAsia="Lucida Sans Unicode" w:cs="Times New Roman"/>
                <w:iCs/>
                <w:sz w:val="20"/>
                <w:szCs w:val="20"/>
              </w:rPr>
              <w:t>,</w:t>
            </w:r>
            <w:r w:rsidR="00305038"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F72973C" w14:textId="77777777" w:rsidTr="00D74DDB">
        <w:trPr>
          <w:trHeight w:val="43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5425C" w14:textId="1B1F402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F6D75" w14:textId="26B7AC7C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Or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ganizator Społeczności Lokalnej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F785" w14:textId="75701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52870EF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0139C" w14:textId="18EDF90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FFCA" w14:textId="104C9087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Zespół ds. realizacji zadań z zakresu pomocy społecznej: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EA76" w14:textId="6689E957" w:rsidR="00121432" w:rsidRPr="00E70CA9" w:rsidRDefault="002A3B81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5,5</w:t>
            </w:r>
          </w:p>
        </w:tc>
      </w:tr>
      <w:tr w:rsidR="00121432" w:rsidRPr="00E70CA9" w14:paraId="018B0343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729A3" w14:textId="7C76827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5126E" w14:textId="64514D21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pracy socjalnej i asysty rodzinnej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D2FD" w14:textId="2F6703E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0ADF0CC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528D7" w14:textId="24518ED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977AB" w14:textId="4E73E93C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ekcja ekonomiczna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F3638" w14:textId="47BC06A7" w:rsidR="00D74DDB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2,5</w:t>
            </w:r>
          </w:p>
          <w:p w14:paraId="63B0A60C" w14:textId="20162AE7" w:rsidR="00D74DDB" w:rsidRPr="00E70CA9" w:rsidRDefault="00D74DDB" w:rsidP="007226E4">
            <w:pPr>
              <w:pStyle w:val="Zawartotabeli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</w:tc>
      </w:tr>
      <w:tr w:rsidR="00121432" w:rsidRPr="00E70CA9" w14:paraId="59C93588" w14:textId="77777777" w:rsidTr="00D74DDB">
        <w:trPr>
          <w:trHeight w:val="371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FC8" w14:textId="11A4029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9C0D" w14:textId="3275915B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sekcja administracyjna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E225E" w14:textId="6EF98C32" w:rsidR="00121432" w:rsidRPr="00E70CA9" w:rsidRDefault="009A0E1A" w:rsidP="004011AF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7,</w:t>
            </w:r>
            <w:r w:rsidR="004011AF">
              <w:rPr>
                <w:rFonts w:eastAsia="Lucida Sans Unicode" w:cs="Times New Roman"/>
                <w:iCs/>
                <w:sz w:val="20"/>
                <w:szCs w:val="20"/>
              </w:rPr>
              <w:t>25</w:t>
            </w:r>
          </w:p>
        </w:tc>
      </w:tr>
      <w:tr w:rsidR="00121432" w:rsidRPr="00E70CA9" w14:paraId="362F51AD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783E4" w14:textId="299154E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815D" w14:textId="7CBE8305" w:rsidR="00121432" w:rsidRPr="00E70CA9" w:rsidRDefault="00121432" w:rsidP="007226E4">
            <w:pPr>
              <w:pStyle w:val="Tekstpodstawowy"/>
              <w:tabs>
                <w:tab w:val="left" w:pos="537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usług opiekuńczych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6C6A4" w14:textId="63561152" w:rsidR="00121432" w:rsidRPr="00E70CA9" w:rsidRDefault="00C4766D" w:rsidP="007226E4">
            <w:pPr>
              <w:pStyle w:val="Zawartotabeli"/>
              <w:ind w:left="28" w:right="51"/>
              <w:jc w:val="center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15,90</w:t>
            </w:r>
          </w:p>
        </w:tc>
      </w:tr>
      <w:tr w:rsidR="00121432" w:rsidRPr="00E70CA9" w14:paraId="50A3A01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68D0E" w14:textId="0923E82B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1ED0" w14:textId="67CC9452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zamówień publicznych i kontroli zarządczej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0EB68" w14:textId="76973AEA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0,5</w:t>
            </w:r>
          </w:p>
        </w:tc>
      </w:tr>
      <w:tr w:rsidR="00121432" w:rsidRPr="00E70CA9" w14:paraId="5567875C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6BBF" w14:textId="107AA411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4C9C" w14:textId="2E62FAA9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kadr i płac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AEECA" w14:textId="33B564CE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58536DF8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B54D" w14:textId="0BE9AE0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845DB" w14:textId="4D9AD275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– specjalista ds. bezpieczeństwa danych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CB834" w14:textId="47CB2AC8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0,125</w:t>
            </w:r>
          </w:p>
        </w:tc>
      </w:tr>
      <w:tr w:rsidR="00121432" w:rsidRPr="00E70CA9" w14:paraId="3B814814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E9D16" w14:textId="17E6D109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D0E3D" w14:textId="2636FC50" w:rsidR="00121432" w:rsidRPr="00E70CA9" w:rsidRDefault="00121432" w:rsidP="007226E4">
            <w:pPr>
              <w:pStyle w:val="Tekstpodstawowy"/>
              <w:tabs>
                <w:tab w:val="left" w:pos="5460"/>
              </w:tabs>
              <w:snapToGrid w:val="0"/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Placówka wsparcia dziennego – świetlica środowiskowa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80B4F" w14:textId="01F79075" w:rsidR="00121432" w:rsidRPr="00E70CA9" w:rsidRDefault="00D74DDB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275</w:t>
            </w:r>
          </w:p>
          <w:p w14:paraId="7DA8458E" w14:textId="42AD9F3D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024B2A21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0BE4" w14:textId="227B901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27DC" w14:textId="4F3F99E2" w:rsidR="00121432" w:rsidRPr="00E70CA9" w:rsidRDefault="00121432" w:rsidP="00741ED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ds. świadczeń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EA54" w14:textId="4A94E79F" w:rsidR="00121432" w:rsidRPr="00E70CA9" w:rsidRDefault="00741ED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4,</w:t>
            </w:r>
            <w:r w:rsidR="004011AF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  <w:p w14:paraId="75777186" w14:textId="7777777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798B50C1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BDEA0" w14:textId="7F0A96CC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8612B" w14:textId="16EB034B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Warsztat Terapii Zajęciowej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46C36" w14:textId="3B26D01C" w:rsidR="00121432" w:rsidRPr="00E70CA9" w:rsidRDefault="00096344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10,0</w:t>
            </w:r>
          </w:p>
          <w:p w14:paraId="42F2D968" w14:textId="6FB5DEEA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6BBE00F0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6047B" w14:textId="6BD49CBD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6D301" w14:textId="50EA1E33" w:rsidR="00121432" w:rsidRPr="00E70CA9" w:rsidRDefault="00121432" w:rsidP="007226E4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Klub samopomocy „Stokrotka”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7727" w14:textId="5CD30504" w:rsidR="00121432" w:rsidRPr="00E70CA9" w:rsidRDefault="007B00C9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1,25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</w:tr>
      <w:tr w:rsidR="00121432" w:rsidRPr="00E70CA9" w14:paraId="6448AC7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C2746" w14:textId="1D4F7A7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8AB92" w14:textId="45E8922B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mieszkania wspomagane i treningowe</w:t>
            </w:r>
          </w:p>
          <w:p w14:paraId="6F5B809E" w14:textId="53A67D33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 xml:space="preserve">Opiekun mieszkań wspomaganych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2596" w14:textId="5935FC51" w:rsidR="00121432" w:rsidRPr="00E70CA9" w:rsidRDefault="00C4766D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4309B4B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03F85" w14:textId="323371A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19</w:t>
            </w:r>
          </w:p>
          <w:p w14:paraId="428BCC98" w14:textId="6666275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ADC8D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biuro projektowe (pozyskiwanie funduszy ze środków zewnętrznych/realizacja projektów)</w:t>
            </w:r>
            <w:r w:rsidR="00D74DDB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34C3E1" w14:textId="0DB7D028" w:rsidR="00D74DDB" w:rsidRPr="00E70CA9" w:rsidRDefault="00D74DDB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E5A" w14:textId="6AEB28F9" w:rsidR="00121432" w:rsidRPr="00E70CA9" w:rsidRDefault="007B00C9" w:rsidP="007226E4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1,0</w:t>
            </w:r>
          </w:p>
        </w:tc>
      </w:tr>
      <w:tr w:rsidR="00121432" w:rsidRPr="00E70CA9" w14:paraId="3521435B" w14:textId="77777777" w:rsidTr="00D74DDB">
        <w:trPr>
          <w:trHeight w:val="2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6D4FF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245D" w14:textId="77777777" w:rsidR="00121432" w:rsidRPr="00E70CA9" w:rsidRDefault="00121432" w:rsidP="003801C7">
            <w:pPr>
              <w:pStyle w:val="Tekstpodstawowy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iCs/>
                <w:sz w:val="20"/>
                <w:szCs w:val="20"/>
              </w:rPr>
              <w:t>Łącznie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C2A7" w14:textId="287F42FE" w:rsidR="00121432" w:rsidRPr="00E70CA9" w:rsidRDefault="00121432" w:rsidP="009A0E1A">
            <w:pPr>
              <w:pStyle w:val="Zawartotabeli"/>
              <w:jc w:val="center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60,</w:t>
            </w:r>
            <w:r w:rsidR="009A0E1A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425</w:t>
            </w:r>
          </w:p>
        </w:tc>
      </w:tr>
    </w:tbl>
    <w:p w14:paraId="5821C6DC" w14:textId="09E240CA" w:rsidR="005D6E4E" w:rsidRPr="007226E4" w:rsidRDefault="005D6E4E" w:rsidP="007226E4">
      <w:pPr>
        <w:rPr>
          <w:rFonts w:cs="Times New Roman"/>
          <w:sz w:val="22"/>
          <w:szCs w:val="22"/>
        </w:rPr>
      </w:pPr>
    </w:p>
    <w:sectPr w:rsidR="005D6E4E" w:rsidRPr="007226E4" w:rsidSect="001160B5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9"/>
    <w:rsid w:val="000256AA"/>
    <w:rsid w:val="00030346"/>
    <w:rsid w:val="0004291D"/>
    <w:rsid w:val="00066EFB"/>
    <w:rsid w:val="00092277"/>
    <w:rsid w:val="00094D51"/>
    <w:rsid w:val="00096344"/>
    <w:rsid w:val="000A63AD"/>
    <w:rsid w:val="000A6BF3"/>
    <w:rsid w:val="000D467E"/>
    <w:rsid w:val="000E43EB"/>
    <w:rsid w:val="001160B5"/>
    <w:rsid w:val="00121432"/>
    <w:rsid w:val="00146419"/>
    <w:rsid w:val="00150351"/>
    <w:rsid w:val="0019430C"/>
    <w:rsid w:val="00195ED6"/>
    <w:rsid w:val="001A014C"/>
    <w:rsid w:val="00272E42"/>
    <w:rsid w:val="00276D37"/>
    <w:rsid w:val="002A3B81"/>
    <w:rsid w:val="002B3DDF"/>
    <w:rsid w:val="00305038"/>
    <w:rsid w:val="00331F0C"/>
    <w:rsid w:val="0036446D"/>
    <w:rsid w:val="003801C7"/>
    <w:rsid w:val="00391FBC"/>
    <w:rsid w:val="003C3A73"/>
    <w:rsid w:val="003C7D92"/>
    <w:rsid w:val="003D6E26"/>
    <w:rsid w:val="003E2447"/>
    <w:rsid w:val="004011AF"/>
    <w:rsid w:val="004154AB"/>
    <w:rsid w:val="00415B97"/>
    <w:rsid w:val="00432CE4"/>
    <w:rsid w:val="0043687E"/>
    <w:rsid w:val="00467867"/>
    <w:rsid w:val="00476E28"/>
    <w:rsid w:val="004F129B"/>
    <w:rsid w:val="004F3CA6"/>
    <w:rsid w:val="004F5A6F"/>
    <w:rsid w:val="00520C9F"/>
    <w:rsid w:val="00567AD6"/>
    <w:rsid w:val="00584901"/>
    <w:rsid w:val="005C027C"/>
    <w:rsid w:val="005D6E4E"/>
    <w:rsid w:val="005E7A44"/>
    <w:rsid w:val="005F6352"/>
    <w:rsid w:val="0061582A"/>
    <w:rsid w:val="006E158F"/>
    <w:rsid w:val="006E647D"/>
    <w:rsid w:val="00704FB7"/>
    <w:rsid w:val="007226E4"/>
    <w:rsid w:val="00722775"/>
    <w:rsid w:val="00734B3F"/>
    <w:rsid w:val="00741ED7"/>
    <w:rsid w:val="0075768A"/>
    <w:rsid w:val="007842BD"/>
    <w:rsid w:val="00794B72"/>
    <w:rsid w:val="007B00C9"/>
    <w:rsid w:val="007B2F79"/>
    <w:rsid w:val="007C3C52"/>
    <w:rsid w:val="007D16B2"/>
    <w:rsid w:val="007E6544"/>
    <w:rsid w:val="007F7B37"/>
    <w:rsid w:val="00827304"/>
    <w:rsid w:val="00830E45"/>
    <w:rsid w:val="00846B42"/>
    <w:rsid w:val="00873FFC"/>
    <w:rsid w:val="00887730"/>
    <w:rsid w:val="00895676"/>
    <w:rsid w:val="008D154A"/>
    <w:rsid w:val="00916188"/>
    <w:rsid w:val="00931031"/>
    <w:rsid w:val="0094437A"/>
    <w:rsid w:val="00946202"/>
    <w:rsid w:val="00952515"/>
    <w:rsid w:val="00981540"/>
    <w:rsid w:val="009A0E1A"/>
    <w:rsid w:val="009F1AD3"/>
    <w:rsid w:val="009F7916"/>
    <w:rsid w:val="00A43FE2"/>
    <w:rsid w:val="00AA44F7"/>
    <w:rsid w:val="00AB2864"/>
    <w:rsid w:val="00AE3604"/>
    <w:rsid w:val="00B35210"/>
    <w:rsid w:val="00B532F5"/>
    <w:rsid w:val="00BD46FF"/>
    <w:rsid w:val="00BD7011"/>
    <w:rsid w:val="00C160F1"/>
    <w:rsid w:val="00C4766D"/>
    <w:rsid w:val="00CC052D"/>
    <w:rsid w:val="00CD632D"/>
    <w:rsid w:val="00D04798"/>
    <w:rsid w:val="00D265A0"/>
    <w:rsid w:val="00D60D06"/>
    <w:rsid w:val="00D63B93"/>
    <w:rsid w:val="00D74DDB"/>
    <w:rsid w:val="00D92193"/>
    <w:rsid w:val="00DE5CAF"/>
    <w:rsid w:val="00E47512"/>
    <w:rsid w:val="00E67EDD"/>
    <w:rsid w:val="00E70CA9"/>
    <w:rsid w:val="00E75CDE"/>
    <w:rsid w:val="00E7621A"/>
    <w:rsid w:val="00E94A3B"/>
    <w:rsid w:val="00E957B6"/>
    <w:rsid w:val="00EA5D9D"/>
    <w:rsid w:val="00EC39E2"/>
    <w:rsid w:val="00EE6196"/>
    <w:rsid w:val="00EF3C56"/>
    <w:rsid w:val="00F576D4"/>
    <w:rsid w:val="00F6308B"/>
    <w:rsid w:val="00F96576"/>
    <w:rsid w:val="00FA62D9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99B8-19BD-4AC7-8665-29B6B3D1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2024-03-28T13:56:00Z</cp:lastPrinted>
  <dcterms:created xsi:type="dcterms:W3CDTF">2025-04-02T05:44:00Z</dcterms:created>
  <dcterms:modified xsi:type="dcterms:W3CDTF">2025-04-02T05:56:00Z</dcterms:modified>
</cp:coreProperties>
</file>